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AE0A8" w14:textId="77777777" w:rsidR="000C3A85" w:rsidRPr="00CE2504" w:rsidRDefault="003A1300" w:rsidP="004F2D9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CE2504">
        <w:rPr>
          <w:rFonts w:ascii="Arial" w:hAnsi="Arial" w:cs="Arial"/>
          <w:b/>
          <w:sz w:val="20"/>
          <w:szCs w:val="20"/>
          <w:lang w:val="en-GB"/>
        </w:rPr>
        <w:t xml:space="preserve">Press </w:t>
      </w:r>
      <w:r w:rsidR="000C3A85" w:rsidRPr="00CE2504">
        <w:rPr>
          <w:rFonts w:ascii="Arial" w:hAnsi="Arial" w:cs="Arial"/>
          <w:b/>
          <w:sz w:val="20"/>
          <w:szCs w:val="20"/>
          <w:lang w:val="en-GB"/>
        </w:rPr>
        <w:t>information</w:t>
      </w:r>
      <w:r w:rsidR="007D387F" w:rsidRPr="00CE2504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04A96CB8" w14:textId="77777777" w:rsidR="000C3A85" w:rsidRPr="00CE2504" w:rsidRDefault="002478BD" w:rsidP="002478BD">
      <w:pPr>
        <w:tabs>
          <w:tab w:val="left" w:pos="2612"/>
        </w:tabs>
        <w:spacing w:line="36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CE2504">
        <w:rPr>
          <w:rFonts w:ascii="Arial" w:hAnsi="Arial" w:cs="Arial"/>
          <w:b/>
          <w:sz w:val="28"/>
          <w:szCs w:val="28"/>
          <w:lang w:val="en-GB"/>
        </w:rPr>
        <w:tab/>
      </w:r>
    </w:p>
    <w:p w14:paraId="72BC8098" w14:textId="0C52B60E" w:rsidR="000E2638" w:rsidRPr="00CE2504" w:rsidRDefault="009D37B7" w:rsidP="00523413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  <w:lang w:val="en-GB"/>
        </w:rPr>
      </w:pPr>
      <w:r w:rsidRPr="00CE2504">
        <w:rPr>
          <w:rFonts w:ascii="Arial" w:hAnsi="Arial" w:cs="Arial"/>
          <w:b/>
          <w:sz w:val="28"/>
          <w:szCs w:val="28"/>
          <w:lang w:val="en-GB"/>
        </w:rPr>
        <w:t xml:space="preserve">Zumtobel </w:t>
      </w:r>
      <w:r w:rsidR="00770821" w:rsidRPr="00CE2504">
        <w:rPr>
          <w:rFonts w:ascii="Arial" w:hAnsi="Arial" w:cs="Arial"/>
          <w:b/>
          <w:sz w:val="28"/>
          <w:szCs w:val="28"/>
          <w:lang w:val="en-GB"/>
        </w:rPr>
        <w:t>illuminates</w:t>
      </w:r>
      <w:r w:rsidR="003857E5" w:rsidRPr="00CE2504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CE2504">
        <w:rPr>
          <w:rFonts w:ascii="Arial" w:hAnsi="Arial" w:cs="Arial"/>
          <w:b/>
          <w:sz w:val="28"/>
          <w:szCs w:val="28"/>
          <w:lang w:val="en-GB"/>
        </w:rPr>
        <w:t>Montforthaus</w:t>
      </w:r>
      <w:proofErr w:type="spellEnd"/>
      <w:r w:rsidRPr="00CE2504">
        <w:rPr>
          <w:rFonts w:ascii="Arial" w:hAnsi="Arial" w:cs="Arial"/>
          <w:b/>
          <w:sz w:val="28"/>
          <w:szCs w:val="28"/>
          <w:lang w:val="en-GB"/>
        </w:rPr>
        <w:t xml:space="preserve"> with a unique </w:t>
      </w:r>
      <w:r w:rsidR="003857E5" w:rsidRPr="00CE2504">
        <w:rPr>
          <w:rFonts w:ascii="Arial" w:hAnsi="Arial" w:cs="Arial"/>
          <w:b/>
          <w:sz w:val="28"/>
          <w:szCs w:val="28"/>
          <w:lang w:val="en-GB"/>
        </w:rPr>
        <w:t xml:space="preserve">new </w:t>
      </w:r>
      <w:r w:rsidRPr="00CE2504">
        <w:rPr>
          <w:rFonts w:ascii="Arial" w:hAnsi="Arial" w:cs="Arial"/>
          <w:b/>
          <w:sz w:val="28"/>
          <w:szCs w:val="28"/>
          <w:lang w:val="en-GB"/>
        </w:rPr>
        <w:t xml:space="preserve">LED </w:t>
      </w:r>
      <w:r w:rsidR="003857E5" w:rsidRPr="00CE2504">
        <w:rPr>
          <w:rFonts w:ascii="Arial" w:hAnsi="Arial" w:cs="Arial"/>
          <w:b/>
          <w:sz w:val="28"/>
          <w:szCs w:val="28"/>
          <w:lang w:val="en-GB"/>
        </w:rPr>
        <w:t xml:space="preserve">lighting </w:t>
      </w:r>
      <w:r w:rsidRPr="00CE2504">
        <w:rPr>
          <w:rFonts w:ascii="Arial" w:hAnsi="Arial" w:cs="Arial"/>
          <w:b/>
          <w:sz w:val="28"/>
          <w:szCs w:val="28"/>
          <w:lang w:val="en-GB"/>
        </w:rPr>
        <w:t>solution</w:t>
      </w:r>
    </w:p>
    <w:p w14:paraId="449E386F" w14:textId="12B7CA38" w:rsidR="000E2638" w:rsidRPr="00CE2504" w:rsidRDefault="0034606F" w:rsidP="0052341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CE2504">
        <w:rPr>
          <w:rFonts w:ascii="Arial" w:hAnsi="Arial" w:cs="Arial"/>
          <w:b/>
          <w:sz w:val="20"/>
          <w:szCs w:val="20"/>
          <w:lang w:val="en-GB"/>
        </w:rPr>
        <w:t xml:space="preserve">In close cooperation with the lighting design firm BELZNER HOLMES / LIGHT DESIGN ENGINEERING, Zumtobel has developed a bespoke LED solution for </w:t>
      </w:r>
      <w:proofErr w:type="spellStart"/>
      <w:r w:rsidRPr="00CE2504">
        <w:rPr>
          <w:rFonts w:ascii="Arial" w:hAnsi="Arial" w:cs="Arial"/>
          <w:b/>
          <w:sz w:val="20"/>
          <w:szCs w:val="20"/>
          <w:lang w:val="en-GB"/>
        </w:rPr>
        <w:t>Montforthaus</w:t>
      </w:r>
      <w:proofErr w:type="spellEnd"/>
      <w:r w:rsidRPr="00CE2504">
        <w:rPr>
          <w:rFonts w:ascii="Arial" w:hAnsi="Arial" w:cs="Arial"/>
          <w:b/>
          <w:sz w:val="20"/>
          <w:szCs w:val="20"/>
          <w:lang w:val="en-GB"/>
        </w:rPr>
        <w:t xml:space="preserve"> that </w:t>
      </w:r>
      <w:r w:rsidR="007F03D7" w:rsidRPr="00CE2504">
        <w:rPr>
          <w:rFonts w:ascii="Arial" w:hAnsi="Arial" w:cs="Arial"/>
          <w:b/>
          <w:sz w:val="20"/>
          <w:szCs w:val="20"/>
          <w:lang w:val="en-GB"/>
        </w:rPr>
        <w:t xml:space="preserve">meets stringent television requirements by combining seamless dimming </w:t>
      </w:r>
      <w:r w:rsidRPr="00CE2504">
        <w:rPr>
          <w:rFonts w:ascii="Arial" w:hAnsi="Arial" w:cs="Arial"/>
          <w:b/>
          <w:sz w:val="20"/>
          <w:szCs w:val="20"/>
          <w:lang w:val="en-GB"/>
        </w:rPr>
        <w:t xml:space="preserve">between 100 and 0 </w:t>
      </w:r>
      <w:proofErr w:type="spellStart"/>
      <w:r w:rsidRPr="00CE2504">
        <w:rPr>
          <w:rFonts w:ascii="Arial" w:hAnsi="Arial" w:cs="Arial"/>
          <w:b/>
          <w:sz w:val="20"/>
          <w:szCs w:val="20"/>
          <w:lang w:val="en-GB"/>
        </w:rPr>
        <w:t>percent</w:t>
      </w:r>
      <w:proofErr w:type="spellEnd"/>
      <w:r w:rsidRPr="00CE2504">
        <w:rPr>
          <w:rFonts w:ascii="Arial" w:hAnsi="Arial" w:cs="Arial"/>
          <w:b/>
          <w:sz w:val="20"/>
          <w:szCs w:val="20"/>
          <w:lang w:val="en-GB"/>
        </w:rPr>
        <w:t xml:space="preserve"> with a colour temperature range from 2700K to 5000K</w:t>
      </w:r>
      <w:r w:rsidR="007F03D7" w:rsidRPr="00CE2504">
        <w:rPr>
          <w:rFonts w:ascii="Arial" w:hAnsi="Arial" w:cs="Arial"/>
          <w:b/>
          <w:sz w:val="20"/>
          <w:szCs w:val="20"/>
          <w:lang w:val="en-GB"/>
        </w:rPr>
        <w:t xml:space="preserve"> - a </w:t>
      </w:r>
      <w:r w:rsidR="000C0D5B" w:rsidRPr="00CE2504">
        <w:rPr>
          <w:rFonts w:ascii="Arial" w:hAnsi="Arial" w:cs="Arial"/>
          <w:b/>
          <w:sz w:val="20"/>
          <w:szCs w:val="20"/>
          <w:lang w:val="en-GB"/>
        </w:rPr>
        <w:t xml:space="preserve">feat that had previously proved impossible in </w:t>
      </w:r>
      <w:r w:rsidR="007F03D7" w:rsidRPr="00CE2504">
        <w:rPr>
          <w:rFonts w:ascii="Arial" w:hAnsi="Arial" w:cs="Arial"/>
          <w:b/>
          <w:sz w:val="20"/>
          <w:szCs w:val="20"/>
          <w:lang w:val="en-GB"/>
        </w:rPr>
        <w:t xml:space="preserve">the field of </w:t>
      </w:r>
      <w:r w:rsidRPr="00CE2504">
        <w:rPr>
          <w:rFonts w:ascii="Arial" w:hAnsi="Arial" w:cs="Arial"/>
          <w:b/>
          <w:sz w:val="20"/>
          <w:szCs w:val="20"/>
          <w:lang w:val="en-GB"/>
        </w:rPr>
        <w:t>architectural lighting.</w:t>
      </w:r>
    </w:p>
    <w:p w14:paraId="26E791FE" w14:textId="7F581505" w:rsidR="000C0D5B" w:rsidRPr="00CE2504" w:rsidRDefault="000C0D5B" w:rsidP="000C0D5B">
      <w:pPr>
        <w:spacing w:line="360" w:lineRule="auto"/>
        <w:jc w:val="both"/>
        <w:rPr>
          <w:rFonts w:ascii="Arial" w:hAnsi="Arial" w:cs="Arial"/>
          <w:color w:val="0000FF"/>
          <w:sz w:val="20"/>
          <w:szCs w:val="20"/>
          <w:lang w:val="en-GB"/>
        </w:rPr>
      </w:pPr>
      <w:r w:rsidRPr="00CE2504">
        <w:rPr>
          <w:rFonts w:ascii="Arial" w:hAnsi="Arial" w:cs="Arial"/>
          <w:i/>
          <w:sz w:val="20"/>
          <w:szCs w:val="20"/>
          <w:lang w:val="en-GB"/>
        </w:rPr>
        <w:t xml:space="preserve">Dornbirn, </w:t>
      </w:r>
      <w:r w:rsidR="00F71F96">
        <w:rPr>
          <w:rFonts w:ascii="Arial" w:hAnsi="Arial" w:cs="Arial"/>
          <w:i/>
          <w:sz w:val="20"/>
          <w:szCs w:val="20"/>
          <w:lang w:val="en-GB"/>
        </w:rPr>
        <w:t>April</w:t>
      </w:r>
      <w:r w:rsidRPr="00CE2504">
        <w:rPr>
          <w:rFonts w:ascii="Arial" w:hAnsi="Arial" w:cs="Arial"/>
          <w:i/>
          <w:sz w:val="20"/>
          <w:szCs w:val="20"/>
          <w:lang w:val="en-GB"/>
        </w:rPr>
        <w:t xml:space="preserve"> 2015</w:t>
      </w:r>
      <w:r w:rsidRPr="00CE2504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</w:t>
      </w:r>
      <w:r w:rsidRPr="00CE2504">
        <w:rPr>
          <w:rFonts w:ascii="Arial" w:hAnsi="Arial" w:cs="Arial"/>
          <w:sz w:val="20"/>
          <w:szCs w:val="20"/>
          <w:lang w:val="en-GB"/>
        </w:rPr>
        <w:t>–</w:t>
      </w:r>
      <w:r w:rsidRPr="00CE2504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CE2504">
        <w:rPr>
          <w:rFonts w:ascii="Arial" w:hAnsi="Arial" w:cs="Arial"/>
          <w:sz w:val="20"/>
          <w:szCs w:val="20"/>
          <w:lang w:val="en-GB"/>
        </w:rPr>
        <w:t>Montforthaus</w:t>
      </w:r>
      <w:proofErr w:type="spellEnd"/>
      <w:r w:rsidRPr="00CE2504">
        <w:rPr>
          <w:rFonts w:ascii="Arial" w:hAnsi="Arial" w:cs="Arial"/>
          <w:sz w:val="20"/>
          <w:szCs w:val="20"/>
          <w:lang w:val="en-GB"/>
        </w:rPr>
        <w:t xml:space="preserve"> brings art and culture </w:t>
      </w:r>
      <w:r w:rsidR="00CE2504" w:rsidRPr="00CE2504">
        <w:rPr>
          <w:rFonts w:ascii="Arial" w:hAnsi="Arial" w:cs="Arial"/>
          <w:sz w:val="20"/>
          <w:szCs w:val="20"/>
          <w:lang w:val="en-GB"/>
        </w:rPr>
        <w:t>together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under one roof </w:t>
      </w:r>
      <w:r w:rsidR="00061F66" w:rsidRPr="00CE2504">
        <w:rPr>
          <w:rFonts w:ascii="Arial" w:hAnsi="Arial" w:cs="Arial"/>
          <w:sz w:val="20"/>
          <w:szCs w:val="20"/>
          <w:lang w:val="en-GB"/>
        </w:rPr>
        <w:t xml:space="preserve">by 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hosting events </w:t>
      </w:r>
      <w:r w:rsidR="009108C5">
        <w:rPr>
          <w:rFonts w:ascii="Arial" w:hAnsi="Arial" w:cs="Arial"/>
          <w:sz w:val="20"/>
          <w:szCs w:val="20"/>
          <w:lang w:val="en-GB"/>
        </w:rPr>
        <w:t>including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concerts, fairs, congresses and symposiums. The </w:t>
      </w:r>
      <w:r w:rsidR="00061F66" w:rsidRPr="00CE2504">
        <w:rPr>
          <w:rFonts w:ascii="Arial" w:hAnsi="Arial" w:cs="Arial"/>
          <w:sz w:val="20"/>
          <w:szCs w:val="20"/>
          <w:lang w:val="en-GB"/>
        </w:rPr>
        <w:t xml:space="preserve">new 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multifunctional </w:t>
      </w:r>
      <w:r w:rsidR="00061F66" w:rsidRPr="00CE2504">
        <w:rPr>
          <w:rFonts w:ascii="Arial" w:hAnsi="Arial" w:cs="Arial"/>
          <w:sz w:val="20"/>
          <w:szCs w:val="20"/>
          <w:lang w:val="en-GB"/>
        </w:rPr>
        <w:t>venue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="009108C5" w:rsidRPr="00CE2504">
        <w:rPr>
          <w:rFonts w:ascii="Arial" w:hAnsi="Arial" w:cs="Arial"/>
          <w:sz w:val="20"/>
          <w:szCs w:val="20"/>
          <w:lang w:val="en-GB"/>
        </w:rPr>
        <w:t xml:space="preserve">in the Austrian town of </w:t>
      </w:r>
      <w:proofErr w:type="spellStart"/>
      <w:r w:rsidR="009108C5" w:rsidRPr="00CE2504">
        <w:rPr>
          <w:rFonts w:ascii="Arial" w:hAnsi="Arial" w:cs="Arial"/>
          <w:sz w:val="20"/>
          <w:szCs w:val="20"/>
          <w:lang w:val="en-GB"/>
        </w:rPr>
        <w:t>Feldkirch</w:t>
      </w:r>
      <w:proofErr w:type="spellEnd"/>
      <w:r w:rsidR="009108C5"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is the result of a competition organised by the local authorities and replaces the original </w:t>
      </w:r>
      <w:proofErr w:type="spellStart"/>
      <w:r w:rsidRPr="00CE2504">
        <w:rPr>
          <w:rFonts w:ascii="Arial" w:hAnsi="Arial" w:cs="Arial"/>
          <w:sz w:val="20"/>
          <w:szCs w:val="20"/>
          <w:lang w:val="en-GB"/>
        </w:rPr>
        <w:t>Montforthaus</w:t>
      </w:r>
      <w:proofErr w:type="spellEnd"/>
      <w:r w:rsidR="00061F66" w:rsidRPr="00CE2504">
        <w:rPr>
          <w:rFonts w:ascii="Arial" w:hAnsi="Arial" w:cs="Arial"/>
          <w:sz w:val="20"/>
          <w:szCs w:val="20"/>
          <w:lang w:val="en-GB"/>
        </w:rPr>
        <w:t xml:space="preserve"> building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. The culture and congress centre was </w:t>
      </w:r>
      <w:r w:rsidR="00964CC3" w:rsidRPr="00CE2504">
        <w:rPr>
          <w:rFonts w:ascii="Arial" w:hAnsi="Arial" w:cs="Arial"/>
          <w:sz w:val="20"/>
          <w:szCs w:val="20"/>
          <w:lang w:val="en-GB"/>
        </w:rPr>
        <w:t xml:space="preserve">officially 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opened in January </w:t>
      </w:r>
      <w:r w:rsidR="00964CC3" w:rsidRPr="00CE2504">
        <w:rPr>
          <w:rFonts w:ascii="Arial" w:hAnsi="Arial" w:cs="Arial"/>
          <w:sz w:val="20"/>
          <w:szCs w:val="20"/>
          <w:lang w:val="en-GB"/>
        </w:rPr>
        <w:t>2015 after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five yea</w:t>
      </w:r>
      <w:r w:rsidR="00964CC3" w:rsidRPr="00CE2504">
        <w:rPr>
          <w:rFonts w:ascii="Arial" w:hAnsi="Arial" w:cs="Arial"/>
          <w:sz w:val="20"/>
          <w:szCs w:val="20"/>
          <w:lang w:val="en-GB"/>
        </w:rPr>
        <w:t>rs of planning and construction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. The </w:t>
      </w:r>
      <w:r w:rsidR="00061F66" w:rsidRPr="00CE2504">
        <w:rPr>
          <w:rFonts w:ascii="Arial" w:hAnsi="Arial" w:cs="Arial"/>
          <w:sz w:val="20"/>
          <w:szCs w:val="20"/>
          <w:lang w:val="en-GB"/>
        </w:rPr>
        <w:t>building is characteris</w:t>
      </w:r>
      <w:r w:rsidR="00964CC3" w:rsidRPr="00CE2504">
        <w:rPr>
          <w:rFonts w:ascii="Arial" w:hAnsi="Arial" w:cs="Arial"/>
          <w:sz w:val="20"/>
          <w:szCs w:val="20"/>
          <w:lang w:val="en-GB"/>
        </w:rPr>
        <w:t xml:space="preserve">ed by striking structural </w:t>
      </w:r>
      <w:r w:rsidR="00964CC3" w:rsidRPr="00F71F96">
        <w:rPr>
          <w:rFonts w:ascii="Arial" w:hAnsi="Arial" w:cs="Arial"/>
          <w:sz w:val="20"/>
          <w:szCs w:val="20"/>
          <w:lang w:val="en-GB"/>
        </w:rPr>
        <w:t xml:space="preserve">contours </w:t>
      </w:r>
      <w:r w:rsidRPr="00F71F96">
        <w:rPr>
          <w:rFonts w:ascii="Arial" w:hAnsi="Arial" w:cs="Arial"/>
          <w:sz w:val="20"/>
          <w:szCs w:val="20"/>
          <w:lang w:val="en-GB"/>
        </w:rPr>
        <w:t xml:space="preserve">and a flowing design language </w:t>
      </w:r>
      <w:r w:rsidR="00061F66" w:rsidRPr="00F71F96">
        <w:rPr>
          <w:rFonts w:ascii="Arial" w:hAnsi="Arial" w:cs="Arial"/>
          <w:sz w:val="20"/>
          <w:szCs w:val="20"/>
          <w:lang w:val="en-GB"/>
        </w:rPr>
        <w:t>crafted</w:t>
      </w:r>
      <w:r w:rsidR="00964CC3" w:rsidRPr="00F71F96">
        <w:rPr>
          <w:rFonts w:ascii="Arial" w:hAnsi="Arial" w:cs="Arial"/>
          <w:sz w:val="20"/>
          <w:szCs w:val="20"/>
          <w:lang w:val="en-GB"/>
        </w:rPr>
        <w:t xml:space="preserve"> in the Berlin office of </w:t>
      </w:r>
      <w:hyperlink r:id="rId11" w:history="1">
        <w:r w:rsidR="00F71F96" w:rsidRPr="00F71F96">
          <w:rPr>
            <w:rStyle w:val="Hyperlink"/>
            <w:rFonts w:ascii="Arial" w:hAnsi="Arial" w:cs="Arial"/>
            <w:color w:val="auto"/>
            <w:sz w:val="20"/>
            <w:szCs w:val="20"/>
            <w:lang w:val="en-GB"/>
          </w:rPr>
          <w:t xml:space="preserve">HASCHER JEHLE </w:t>
        </w:r>
        <w:proofErr w:type="spellStart"/>
        <w:r w:rsidR="00F71F96" w:rsidRPr="00F71F96">
          <w:rPr>
            <w:rStyle w:val="Hyperlink"/>
            <w:rFonts w:ascii="Arial" w:hAnsi="Arial" w:cs="Arial"/>
            <w:color w:val="auto"/>
            <w:sz w:val="20"/>
            <w:szCs w:val="20"/>
            <w:lang w:val="en-GB"/>
          </w:rPr>
          <w:t>Architektur</w:t>
        </w:r>
        <w:proofErr w:type="spellEnd"/>
      </w:hyperlink>
      <w:r w:rsidRPr="00F71F96">
        <w:rPr>
          <w:rFonts w:ascii="Arial" w:hAnsi="Arial" w:cs="Arial"/>
          <w:sz w:val="20"/>
          <w:szCs w:val="20"/>
          <w:lang w:val="en-GB"/>
        </w:rPr>
        <w:t>. Tra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nsparent facades and a glass dome in the foyer </w:t>
      </w:r>
      <w:r w:rsidR="00964CC3" w:rsidRPr="00CE2504">
        <w:rPr>
          <w:rFonts w:ascii="Arial" w:hAnsi="Arial" w:cs="Arial"/>
          <w:sz w:val="20"/>
          <w:szCs w:val="20"/>
          <w:lang w:val="en-GB"/>
        </w:rPr>
        <w:t>of the</w:t>
      </w:r>
      <w:r w:rsidR="00CE2504">
        <w:rPr>
          <w:rFonts w:ascii="Arial" w:hAnsi="Arial" w:cs="Arial"/>
          <w:sz w:val="20"/>
          <w:szCs w:val="20"/>
          <w:lang w:val="en-GB"/>
        </w:rPr>
        <w:t xml:space="preserve"> organically 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shaped building </w:t>
      </w:r>
      <w:r w:rsidR="009108C5">
        <w:rPr>
          <w:rFonts w:ascii="Arial" w:hAnsi="Arial" w:cs="Arial"/>
          <w:sz w:val="20"/>
          <w:szCs w:val="20"/>
          <w:lang w:val="en-GB"/>
        </w:rPr>
        <w:t>help fuse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="00964CC3" w:rsidRPr="00CE2504">
        <w:rPr>
          <w:rFonts w:ascii="Arial" w:hAnsi="Arial" w:cs="Arial"/>
          <w:sz w:val="20"/>
          <w:szCs w:val="20"/>
          <w:lang w:val="en-GB"/>
        </w:rPr>
        <w:t>the interior and exterior elements of the project.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="00964CC3" w:rsidRPr="00CE2504">
        <w:rPr>
          <w:rFonts w:ascii="Arial" w:hAnsi="Arial" w:cs="Arial"/>
          <w:sz w:val="20"/>
          <w:szCs w:val="20"/>
          <w:lang w:val="en-GB"/>
        </w:rPr>
        <w:t xml:space="preserve">This enables 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daylight </w:t>
      </w:r>
      <w:r w:rsidR="00061F66" w:rsidRPr="00CE2504">
        <w:rPr>
          <w:rFonts w:ascii="Arial" w:hAnsi="Arial" w:cs="Arial"/>
          <w:sz w:val="20"/>
          <w:szCs w:val="20"/>
          <w:lang w:val="en-GB"/>
        </w:rPr>
        <w:t>to penetrate the Great H</w:t>
      </w:r>
      <w:r w:rsidRPr="00CE2504">
        <w:rPr>
          <w:rFonts w:ascii="Arial" w:hAnsi="Arial" w:cs="Arial"/>
          <w:sz w:val="20"/>
          <w:szCs w:val="20"/>
          <w:lang w:val="en-GB"/>
        </w:rPr>
        <w:t>all,</w:t>
      </w:r>
      <w:r w:rsidR="00061F66"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="009108C5">
        <w:rPr>
          <w:rFonts w:ascii="Arial" w:hAnsi="Arial" w:cs="Arial"/>
          <w:sz w:val="20"/>
          <w:szCs w:val="20"/>
          <w:lang w:val="en-GB"/>
        </w:rPr>
        <w:t xml:space="preserve">the </w:t>
      </w:r>
      <w:r w:rsidR="00061F66" w:rsidRPr="00CE2504">
        <w:rPr>
          <w:rFonts w:ascii="Arial" w:hAnsi="Arial" w:cs="Arial"/>
          <w:sz w:val="20"/>
          <w:szCs w:val="20"/>
          <w:lang w:val="en-GB"/>
        </w:rPr>
        <w:t>heart of the building,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which stands </w:t>
      </w:r>
      <w:r w:rsidR="00964CC3" w:rsidRPr="00CE2504">
        <w:rPr>
          <w:rFonts w:ascii="Arial" w:hAnsi="Arial" w:cs="Arial"/>
          <w:sz w:val="20"/>
          <w:szCs w:val="20"/>
          <w:lang w:val="en-GB"/>
        </w:rPr>
        <w:t>boldly like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a wooden musical instrument in the </w:t>
      </w:r>
      <w:r w:rsidR="009108C5">
        <w:rPr>
          <w:rFonts w:ascii="Arial" w:hAnsi="Arial" w:cs="Arial"/>
          <w:sz w:val="20"/>
          <w:szCs w:val="20"/>
          <w:lang w:val="en-GB"/>
        </w:rPr>
        <w:t>middle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of the </w:t>
      </w:r>
      <w:r w:rsidR="00964CC3" w:rsidRPr="00CE2504">
        <w:rPr>
          <w:rFonts w:ascii="Arial" w:hAnsi="Arial" w:cs="Arial"/>
          <w:sz w:val="20"/>
          <w:szCs w:val="20"/>
          <w:lang w:val="en-GB"/>
        </w:rPr>
        <w:t>foyer</w:t>
      </w:r>
      <w:r w:rsidR="00061F66" w:rsidRPr="00CE2504">
        <w:rPr>
          <w:rFonts w:ascii="Arial" w:hAnsi="Arial" w:cs="Arial"/>
          <w:sz w:val="20"/>
          <w:szCs w:val="20"/>
          <w:lang w:val="en-GB"/>
        </w:rPr>
        <w:t xml:space="preserve"> area.</w:t>
      </w:r>
    </w:p>
    <w:p w14:paraId="6F12731B" w14:textId="7EEC9066" w:rsidR="00225817" w:rsidRPr="00CE2504" w:rsidRDefault="00FA6879" w:rsidP="000E263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E2504">
        <w:rPr>
          <w:rFonts w:ascii="Arial" w:hAnsi="Arial" w:cs="Arial"/>
          <w:sz w:val="20"/>
          <w:szCs w:val="20"/>
          <w:lang w:val="en-GB"/>
        </w:rPr>
        <w:t xml:space="preserve">This architectural principle of permeability was also central to the lighting concept, devised by the dedicated architectural and stage lighting design office of BELZNER HOLMES / LIGHT DESIGN ENGINEERING (LDE) and realised in close cooperation with Zumtobel. </w:t>
      </w:r>
      <w:r w:rsidR="00D03FFA" w:rsidRPr="00CE2504">
        <w:rPr>
          <w:rFonts w:ascii="Arial" w:hAnsi="Arial" w:cs="Arial"/>
          <w:sz w:val="20"/>
          <w:szCs w:val="20"/>
          <w:lang w:val="en-GB"/>
        </w:rPr>
        <w:t xml:space="preserve">Daylight had to </w:t>
      </w:r>
      <w:r w:rsidR="00225817" w:rsidRPr="00CE2504">
        <w:rPr>
          <w:rFonts w:ascii="Arial" w:hAnsi="Arial" w:cs="Arial"/>
          <w:sz w:val="20"/>
          <w:szCs w:val="20"/>
          <w:lang w:val="en-GB"/>
        </w:rPr>
        <w:t xml:space="preserve">be </w:t>
      </w:r>
      <w:r w:rsidR="00D03FFA" w:rsidRPr="00CE2504">
        <w:rPr>
          <w:rFonts w:ascii="Arial" w:hAnsi="Arial" w:cs="Arial"/>
          <w:sz w:val="20"/>
          <w:szCs w:val="20"/>
          <w:lang w:val="en-GB"/>
        </w:rPr>
        <w:t>able to pass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through the large glass surfaces </w:t>
      </w:r>
      <w:r w:rsidR="00D03FFA" w:rsidRPr="00CE2504">
        <w:rPr>
          <w:rFonts w:ascii="Arial" w:hAnsi="Arial" w:cs="Arial"/>
          <w:sz w:val="20"/>
          <w:szCs w:val="20"/>
          <w:lang w:val="en-GB"/>
        </w:rPr>
        <w:t xml:space="preserve">and </w:t>
      </w:r>
      <w:r w:rsidR="00E75C4D" w:rsidRPr="00CE2504">
        <w:rPr>
          <w:rFonts w:ascii="Arial" w:hAnsi="Arial" w:cs="Arial"/>
          <w:sz w:val="20"/>
          <w:szCs w:val="20"/>
          <w:lang w:val="en-GB"/>
        </w:rPr>
        <w:t xml:space="preserve">be </w:t>
      </w:r>
      <w:r w:rsidR="00D03FFA" w:rsidRPr="00CE2504">
        <w:rPr>
          <w:rFonts w:ascii="Arial" w:hAnsi="Arial" w:cs="Arial"/>
          <w:sz w:val="20"/>
          <w:szCs w:val="20"/>
          <w:lang w:val="en-GB"/>
        </w:rPr>
        <w:t xml:space="preserve">dispersed </w:t>
      </w:r>
      <w:r w:rsidR="00856B69" w:rsidRPr="00CE2504">
        <w:rPr>
          <w:rFonts w:ascii="Arial" w:hAnsi="Arial" w:cs="Arial"/>
          <w:sz w:val="20"/>
          <w:szCs w:val="20"/>
          <w:lang w:val="en-GB"/>
        </w:rPr>
        <w:t xml:space="preserve">throughout the building </w:t>
      </w:r>
      <w:r w:rsidR="00D03FFA" w:rsidRPr="00CE2504">
        <w:rPr>
          <w:rFonts w:ascii="Arial" w:hAnsi="Arial" w:cs="Arial"/>
          <w:sz w:val="20"/>
          <w:szCs w:val="20"/>
          <w:lang w:val="en-GB"/>
        </w:rPr>
        <w:t xml:space="preserve">to create </w:t>
      </w:r>
      <w:r w:rsidR="00E75C4D" w:rsidRPr="00CE2504">
        <w:rPr>
          <w:rFonts w:ascii="Arial" w:hAnsi="Arial" w:cs="Arial"/>
          <w:sz w:val="20"/>
          <w:szCs w:val="20"/>
          <w:lang w:val="en-GB"/>
        </w:rPr>
        <w:t xml:space="preserve">a uniform 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natural </w:t>
      </w:r>
      <w:r w:rsidR="00D03FFA" w:rsidRPr="00CE2504">
        <w:rPr>
          <w:rFonts w:ascii="Arial" w:hAnsi="Arial" w:cs="Arial"/>
          <w:sz w:val="20"/>
          <w:szCs w:val="20"/>
          <w:lang w:val="en-GB"/>
        </w:rPr>
        <w:t xml:space="preserve">lighting 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effect. </w:t>
      </w:r>
      <w:r w:rsidR="00057E99" w:rsidRPr="00CE2504">
        <w:rPr>
          <w:rFonts w:ascii="Arial" w:hAnsi="Arial" w:cs="Arial"/>
          <w:sz w:val="20"/>
          <w:szCs w:val="20"/>
          <w:lang w:val="en-GB"/>
        </w:rPr>
        <w:t>However, to meet the high demands of this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multifunctional </w:t>
      </w:r>
      <w:r w:rsidR="00057E99" w:rsidRPr="00CE2504">
        <w:rPr>
          <w:rFonts w:ascii="Arial" w:hAnsi="Arial" w:cs="Arial"/>
          <w:sz w:val="20"/>
          <w:szCs w:val="20"/>
          <w:lang w:val="en-GB"/>
        </w:rPr>
        <w:t xml:space="preserve">application, it was also necessary to 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consider </w:t>
      </w:r>
      <w:r w:rsidR="00057E99" w:rsidRPr="00CE2504">
        <w:rPr>
          <w:rFonts w:ascii="Arial" w:hAnsi="Arial" w:cs="Arial"/>
          <w:sz w:val="20"/>
          <w:szCs w:val="20"/>
          <w:lang w:val="en-GB"/>
        </w:rPr>
        <w:t>a series of further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="00664B5A" w:rsidRPr="00CE2504">
        <w:rPr>
          <w:rFonts w:ascii="Arial" w:hAnsi="Arial" w:cs="Arial"/>
          <w:sz w:val="20"/>
          <w:szCs w:val="20"/>
          <w:lang w:val="en-GB"/>
        </w:rPr>
        <w:t xml:space="preserve">issues. LDE were tasked with </w:t>
      </w:r>
      <w:r w:rsidR="00856B69" w:rsidRPr="00CE2504">
        <w:rPr>
          <w:rFonts w:ascii="Arial" w:hAnsi="Arial" w:cs="Arial"/>
          <w:sz w:val="20"/>
          <w:szCs w:val="20"/>
          <w:lang w:val="en-GB"/>
        </w:rPr>
        <w:t>designing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a </w:t>
      </w:r>
      <w:r w:rsidR="00856B69" w:rsidRPr="00CE2504">
        <w:rPr>
          <w:rFonts w:ascii="Arial" w:hAnsi="Arial" w:cs="Arial"/>
          <w:sz w:val="20"/>
          <w:szCs w:val="20"/>
          <w:lang w:val="en-GB"/>
        </w:rPr>
        <w:t xml:space="preserve">flexible 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lighting </w:t>
      </w:r>
      <w:r w:rsidR="00856B69" w:rsidRPr="00CE2504">
        <w:rPr>
          <w:rFonts w:ascii="Arial" w:hAnsi="Arial" w:cs="Arial"/>
          <w:sz w:val="20"/>
          <w:szCs w:val="20"/>
          <w:lang w:val="en-GB"/>
        </w:rPr>
        <w:t>concept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that </w:t>
      </w:r>
      <w:r w:rsidR="00664B5A" w:rsidRPr="00CE2504">
        <w:rPr>
          <w:rFonts w:ascii="Arial" w:hAnsi="Arial" w:cs="Arial"/>
          <w:sz w:val="20"/>
          <w:szCs w:val="20"/>
          <w:lang w:val="en-GB"/>
        </w:rPr>
        <w:t>could be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adapted </w:t>
      </w:r>
      <w:r w:rsidR="00664B5A" w:rsidRPr="00CE2504">
        <w:rPr>
          <w:rFonts w:ascii="Arial" w:hAnsi="Arial" w:cs="Arial"/>
          <w:sz w:val="20"/>
          <w:szCs w:val="20"/>
          <w:lang w:val="en-GB"/>
        </w:rPr>
        <w:t>for different functions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. This </w:t>
      </w:r>
      <w:r w:rsidR="00664B5A" w:rsidRPr="00CE2504">
        <w:rPr>
          <w:rFonts w:ascii="Arial" w:hAnsi="Arial" w:cs="Arial"/>
          <w:sz w:val="20"/>
          <w:szCs w:val="20"/>
          <w:lang w:val="en-GB"/>
        </w:rPr>
        <w:t xml:space="preserve">meant finding a way of being able to create the desired mood for events ranging from stylish receptions to </w:t>
      </w:r>
      <w:r w:rsidR="00CE2504" w:rsidRPr="00CE2504">
        <w:rPr>
          <w:rFonts w:ascii="Arial" w:hAnsi="Arial" w:cs="Arial"/>
          <w:sz w:val="20"/>
          <w:szCs w:val="20"/>
          <w:lang w:val="en-GB"/>
        </w:rPr>
        <w:t>breath-taking</w:t>
      </w:r>
      <w:r w:rsidR="00664B5A" w:rsidRPr="00CE2504">
        <w:rPr>
          <w:rFonts w:ascii="Arial" w:hAnsi="Arial" w:cs="Arial"/>
          <w:sz w:val="20"/>
          <w:szCs w:val="20"/>
          <w:lang w:val="en-GB"/>
        </w:rPr>
        <w:t xml:space="preserve"> concerts and </w:t>
      </w:r>
      <w:r w:rsidR="009108C5">
        <w:rPr>
          <w:rFonts w:ascii="Arial" w:hAnsi="Arial" w:cs="Arial"/>
          <w:sz w:val="20"/>
          <w:szCs w:val="20"/>
          <w:lang w:val="en-GB"/>
        </w:rPr>
        <w:t>academic</w:t>
      </w:r>
      <w:r w:rsidR="00664B5A" w:rsidRPr="00CE2504">
        <w:rPr>
          <w:rFonts w:ascii="Arial" w:hAnsi="Arial" w:cs="Arial"/>
          <w:sz w:val="20"/>
          <w:szCs w:val="20"/>
          <w:lang w:val="en-GB"/>
        </w:rPr>
        <w:t xml:space="preserve"> symposiums.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To highlight the </w:t>
      </w:r>
      <w:r w:rsidR="008407BB" w:rsidRPr="00CE2504">
        <w:rPr>
          <w:rFonts w:ascii="Arial" w:hAnsi="Arial" w:cs="Arial"/>
          <w:sz w:val="20"/>
          <w:szCs w:val="20"/>
          <w:lang w:val="en-GB"/>
        </w:rPr>
        <w:t>design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language of the building, </w:t>
      </w:r>
      <w:r w:rsidR="008407BB" w:rsidRPr="00CE2504">
        <w:rPr>
          <w:rFonts w:ascii="Arial" w:hAnsi="Arial" w:cs="Arial"/>
          <w:sz w:val="20"/>
          <w:szCs w:val="20"/>
          <w:lang w:val="en-GB"/>
        </w:rPr>
        <w:t>a discrete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light</w:t>
      </w:r>
      <w:r w:rsidR="008407BB" w:rsidRPr="00CE2504">
        <w:rPr>
          <w:rFonts w:ascii="Arial" w:hAnsi="Arial" w:cs="Arial"/>
          <w:sz w:val="20"/>
          <w:szCs w:val="20"/>
          <w:lang w:val="en-GB"/>
        </w:rPr>
        <w:t>ing solution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="009108C5">
        <w:rPr>
          <w:rFonts w:ascii="Arial" w:hAnsi="Arial" w:cs="Arial"/>
          <w:sz w:val="20"/>
          <w:szCs w:val="20"/>
          <w:lang w:val="en-GB"/>
        </w:rPr>
        <w:t>was required</w:t>
      </w:r>
      <w:r w:rsidR="008407BB" w:rsidRPr="00CE2504">
        <w:rPr>
          <w:rFonts w:ascii="Arial" w:hAnsi="Arial" w:cs="Arial"/>
          <w:sz w:val="20"/>
          <w:szCs w:val="20"/>
          <w:lang w:val="en-GB"/>
        </w:rPr>
        <w:t xml:space="preserve"> to accentuate the flowing and contoured lines of the distinctive architecture.</w:t>
      </w:r>
      <w:r w:rsidR="00856B69" w:rsidRPr="00CE2504">
        <w:rPr>
          <w:rFonts w:ascii="Arial" w:hAnsi="Arial" w:cs="Arial"/>
          <w:sz w:val="20"/>
          <w:szCs w:val="20"/>
          <w:lang w:val="en-GB"/>
        </w:rPr>
        <w:t xml:space="preserve"> D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iverging ceiling heights </w:t>
      </w:r>
      <w:r w:rsidR="008407BB" w:rsidRPr="00CE2504">
        <w:rPr>
          <w:rFonts w:ascii="Arial" w:hAnsi="Arial" w:cs="Arial"/>
          <w:sz w:val="20"/>
          <w:szCs w:val="20"/>
          <w:lang w:val="en-GB"/>
        </w:rPr>
        <w:t xml:space="preserve">of </w:t>
      </w:r>
      <w:r w:rsidR="00856B69" w:rsidRPr="00CE2504">
        <w:rPr>
          <w:rFonts w:ascii="Arial" w:hAnsi="Arial" w:cs="Arial"/>
          <w:sz w:val="20"/>
          <w:szCs w:val="20"/>
          <w:lang w:val="en-GB"/>
        </w:rPr>
        <w:t>between 2.4 and</w:t>
      </w:r>
      <w:r w:rsidR="008407BB" w:rsidRPr="00CE2504">
        <w:rPr>
          <w:rFonts w:ascii="Arial" w:hAnsi="Arial" w:cs="Arial"/>
          <w:sz w:val="20"/>
          <w:szCs w:val="20"/>
          <w:lang w:val="en-GB"/>
        </w:rPr>
        <w:t xml:space="preserve"> 10 metres also had to be taken into account. It was clear that a</w:t>
      </w:r>
      <w:r w:rsidR="00856B69"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="008407BB" w:rsidRPr="00CE2504">
        <w:rPr>
          <w:rFonts w:ascii="Arial" w:hAnsi="Arial" w:cs="Arial"/>
          <w:sz w:val="20"/>
          <w:szCs w:val="20"/>
          <w:lang w:val="en-GB"/>
        </w:rPr>
        <w:t>highly sophisticated lighting solutio</w:t>
      </w:r>
      <w:r w:rsidR="00856B69" w:rsidRPr="00CE2504">
        <w:rPr>
          <w:rFonts w:ascii="Arial" w:hAnsi="Arial" w:cs="Arial"/>
          <w:sz w:val="20"/>
          <w:szCs w:val="20"/>
          <w:lang w:val="en-GB"/>
        </w:rPr>
        <w:t xml:space="preserve">n would be </w:t>
      </w:r>
      <w:r w:rsidR="009108C5">
        <w:rPr>
          <w:rFonts w:ascii="Arial" w:hAnsi="Arial" w:cs="Arial"/>
          <w:sz w:val="20"/>
          <w:szCs w:val="20"/>
          <w:lang w:val="en-GB"/>
        </w:rPr>
        <w:t>necessary</w:t>
      </w:r>
      <w:r w:rsidR="00856B69" w:rsidRPr="00CE2504">
        <w:rPr>
          <w:rFonts w:ascii="Arial" w:hAnsi="Arial" w:cs="Arial"/>
          <w:sz w:val="20"/>
          <w:szCs w:val="20"/>
          <w:lang w:val="en-GB"/>
        </w:rPr>
        <w:t xml:space="preserve"> to perform this</w:t>
      </w:r>
      <w:r w:rsidR="008407BB" w:rsidRPr="00CE2504">
        <w:rPr>
          <w:rFonts w:ascii="Arial" w:hAnsi="Arial" w:cs="Arial"/>
          <w:sz w:val="20"/>
          <w:szCs w:val="20"/>
          <w:lang w:val="en-GB"/>
        </w:rPr>
        <w:t xml:space="preserve"> delicate balancing </w:t>
      </w:r>
      <w:r w:rsidR="00856B69" w:rsidRPr="00CE2504">
        <w:rPr>
          <w:rFonts w:ascii="Arial" w:hAnsi="Arial" w:cs="Arial"/>
          <w:sz w:val="20"/>
          <w:szCs w:val="20"/>
          <w:lang w:val="en-GB"/>
        </w:rPr>
        <w:t>act</w:t>
      </w:r>
      <w:r w:rsidR="008407BB" w:rsidRPr="00CE2504">
        <w:rPr>
          <w:rFonts w:ascii="Arial" w:hAnsi="Arial" w:cs="Arial"/>
          <w:sz w:val="20"/>
          <w:szCs w:val="20"/>
          <w:lang w:val="en-GB"/>
        </w:rPr>
        <w:t>.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BCA0033" w14:textId="7A606F9E" w:rsidR="0047385E" w:rsidRPr="00CE2504" w:rsidRDefault="0047385E" w:rsidP="000E263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E2504">
        <w:rPr>
          <w:rFonts w:ascii="Arial" w:hAnsi="Arial" w:cs="Arial"/>
          <w:sz w:val="20"/>
          <w:szCs w:val="20"/>
          <w:lang w:val="en-GB"/>
        </w:rPr>
        <w:t xml:space="preserve">Following an extensive testing and exploratory phase, the decision was </w:t>
      </w:r>
      <w:r w:rsidR="00225817" w:rsidRPr="00CE2504">
        <w:rPr>
          <w:rFonts w:ascii="Arial" w:hAnsi="Arial" w:cs="Arial"/>
          <w:sz w:val="20"/>
          <w:szCs w:val="20"/>
          <w:lang w:val="en-GB"/>
        </w:rPr>
        <w:t>taken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to use a </w:t>
      </w:r>
      <w:r w:rsidR="009108C5">
        <w:rPr>
          <w:rFonts w:ascii="Arial" w:hAnsi="Arial" w:cs="Arial"/>
          <w:sz w:val="20"/>
          <w:szCs w:val="20"/>
          <w:lang w:val="en-GB"/>
        </w:rPr>
        <w:t>bespoke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lighting solution from Zumtobel. The </w:t>
      </w:r>
      <w:r w:rsidR="00CE2504" w:rsidRPr="00CE2504">
        <w:rPr>
          <w:rFonts w:ascii="Arial" w:hAnsi="Arial" w:cs="Arial"/>
          <w:sz w:val="20"/>
          <w:szCs w:val="20"/>
          <w:lang w:val="en-GB"/>
        </w:rPr>
        <w:t>overwhelmingly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positive experience that LDE architect and lighting designer </w:t>
      </w:r>
      <w:proofErr w:type="spellStart"/>
      <w:r w:rsidRPr="00CE2504">
        <w:rPr>
          <w:rFonts w:ascii="Arial" w:hAnsi="Arial" w:cs="Arial"/>
          <w:sz w:val="20"/>
          <w:szCs w:val="20"/>
          <w:lang w:val="en-GB"/>
        </w:rPr>
        <w:t>Prof.</w:t>
      </w:r>
      <w:proofErr w:type="spellEnd"/>
      <w:r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E2504">
        <w:rPr>
          <w:rFonts w:ascii="Arial" w:hAnsi="Arial" w:cs="Arial"/>
          <w:sz w:val="20"/>
          <w:szCs w:val="20"/>
          <w:lang w:val="en-GB"/>
        </w:rPr>
        <w:t>Uwe</w:t>
      </w:r>
      <w:proofErr w:type="spellEnd"/>
      <w:r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E2504">
        <w:rPr>
          <w:rFonts w:ascii="Arial" w:hAnsi="Arial" w:cs="Arial"/>
          <w:sz w:val="20"/>
          <w:szCs w:val="20"/>
          <w:lang w:val="en-GB"/>
        </w:rPr>
        <w:t>Belzner</w:t>
      </w:r>
      <w:proofErr w:type="spellEnd"/>
      <w:r w:rsidRPr="00CE2504">
        <w:rPr>
          <w:rFonts w:ascii="Arial" w:hAnsi="Arial" w:cs="Arial"/>
          <w:sz w:val="20"/>
          <w:szCs w:val="20"/>
          <w:lang w:val="en-GB"/>
        </w:rPr>
        <w:t xml:space="preserve"> and his team had enjoyed with Zumtobel in the past and the </w:t>
      </w:r>
      <w:r w:rsidRPr="00CE2504">
        <w:rPr>
          <w:rFonts w:ascii="Arial" w:hAnsi="Arial" w:cs="Arial"/>
          <w:sz w:val="20"/>
          <w:szCs w:val="20"/>
          <w:lang w:val="en-GB"/>
        </w:rPr>
        <w:lastRenderedPageBreak/>
        <w:t xml:space="preserve">considerable knowledge and technological expertise </w:t>
      </w:r>
      <w:r w:rsidR="009108C5">
        <w:rPr>
          <w:rFonts w:ascii="Arial" w:hAnsi="Arial" w:cs="Arial"/>
          <w:sz w:val="20"/>
          <w:szCs w:val="20"/>
          <w:lang w:val="en-GB"/>
        </w:rPr>
        <w:t xml:space="preserve">of the </w:t>
      </w:r>
      <w:r w:rsidR="009108C5" w:rsidRPr="00CE2504">
        <w:rPr>
          <w:rFonts w:ascii="Arial" w:hAnsi="Arial" w:cs="Arial"/>
          <w:sz w:val="20"/>
          <w:szCs w:val="20"/>
          <w:lang w:val="en-GB"/>
        </w:rPr>
        <w:t xml:space="preserve">Vorarlberg-based lighting solution specialists </w:t>
      </w:r>
      <w:r w:rsidR="00225817" w:rsidRPr="00CE2504">
        <w:rPr>
          <w:rFonts w:ascii="Arial" w:hAnsi="Arial" w:cs="Arial"/>
          <w:sz w:val="20"/>
          <w:szCs w:val="20"/>
          <w:lang w:val="en-GB"/>
        </w:rPr>
        <w:t>were decisive factors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. The </w:t>
      </w:r>
      <w:r w:rsidR="004D7CF2" w:rsidRPr="00CE2504">
        <w:rPr>
          <w:rFonts w:ascii="Arial" w:hAnsi="Arial" w:cs="Arial"/>
          <w:sz w:val="20"/>
          <w:szCs w:val="20"/>
          <w:lang w:val="en-GB"/>
        </w:rPr>
        <w:t>core objective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of ​​the lighting solution was to </w:t>
      </w:r>
      <w:r w:rsidR="004D7CF2" w:rsidRPr="00CE2504">
        <w:rPr>
          <w:rFonts w:ascii="Arial" w:hAnsi="Arial" w:cs="Arial"/>
          <w:sz w:val="20"/>
          <w:szCs w:val="20"/>
          <w:lang w:val="en-GB"/>
        </w:rPr>
        <w:t>achieve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flicker-free </w:t>
      </w:r>
      <w:r w:rsidR="004D7CF2" w:rsidRPr="00CE2504">
        <w:rPr>
          <w:rFonts w:ascii="Arial" w:hAnsi="Arial" w:cs="Arial"/>
          <w:sz w:val="20"/>
          <w:szCs w:val="20"/>
          <w:lang w:val="en-GB"/>
        </w:rPr>
        <w:t xml:space="preserve">LED lighting that could be dimmed </w:t>
      </w:r>
      <w:r w:rsidR="009108C5">
        <w:rPr>
          <w:rFonts w:ascii="Arial" w:hAnsi="Arial" w:cs="Arial"/>
          <w:sz w:val="20"/>
          <w:szCs w:val="20"/>
          <w:lang w:val="en-GB"/>
        </w:rPr>
        <w:t xml:space="preserve">right </w:t>
      </w:r>
      <w:r w:rsidR="004D7CF2" w:rsidRPr="00CE2504">
        <w:rPr>
          <w:rFonts w:ascii="Arial" w:hAnsi="Arial" w:cs="Arial"/>
          <w:sz w:val="20"/>
          <w:szCs w:val="20"/>
          <w:lang w:val="en-GB"/>
        </w:rPr>
        <w:t xml:space="preserve">down to 0 </w:t>
      </w:r>
      <w:proofErr w:type="spellStart"/>
      <w:r w:rsidR="004D7CF2" w:rsidRPr="00CE2504">
        <w:rPr>
          <w:rFonts w:ascii="Arial" w:hAnsi="Arial" w:cs="Arial"/>
          <w:sz w:val="20"/>
          <w:szCs w:val="20"/>
          <w:lang w:val="en-GB"/>
        </w:rPr>
        <w:t>percent</w:t>
      </w:r>
      <w:proofErr w:type="spellEnd"/>
      <w:r w:rsidR="00225817" w:rsidRPr="00CE2504">
        <w:rPr>
          <w:rFonts w:ascii="Arial" w:hAnsi="Arial" w:cs="Arial"/>
          <w:sz w:val="20"/>
          <w:szCs w:val="20"/>
          <w:lang w:val="en-GB"/>
        </w:rPr>
        <w:t>. This would</w:t>
      </w:r>
      <w:r w:rsidR="004D7CF2" w:rsidRPr="00CE2504">
        <w:rPr>
          <w:rFonts w:ascii="Arial" w:hAnsi="Arial" w:cs="Arial"/>
          <w:sz w:val="20"/>
          <w:szCs w:val="20"/>
          <w:lang w:val="en-GB"/>
        </w:rPr>
        <w:t xml:space="preserve"> enable 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TV broadcasts </w:t>
      </w:r>
      <w:r w:rsidR="004D7CF2" w:rsidRPr="00CE2504">
        <w:rPr>
          <w:rFonts w:ascii="Arial" w:hAnsi="Arial" w:cs="Arial"/>
          <w:sz w:val="20"/>
          <w:szCs w:val="20"/>
          <w:lang w:val="en-GB"/>
        </w:rPr>
        <w:t xml:space="preserve">in High Definition </w:t>
      </w:r>
      <w:r w:rsidR="009108C5">
        <w:rPr>
          <w:rFonts w:ascii="Arial" w:hAnsi="Arial" w:cs="Arial"/>
          <w:sz w:val="20"/>
          <w:szCs w:val="20"/>
          <w:lang w:val="en-GB"/>
        </w:rPr>
        <w:t xml:space="preserve">(HD) </w:t>
      </w:r>
      <w:r w:rsidR="004D7CF2" w:rsidRPr="00CE2504">
        <w:rPr>
          <w:rFonts w:ascii="Arial" w:hAnsi="Arial" w:cs="Arial"/>
          <w:sz w:val="20"/>
          <w:szCs w:val="20"/>
          <w:lang w:val="en-GB"/>
        </w:rPr>
        <w:t xml:space="preserve">quality to be made from </w:t>
      </w:r>
      <w:proofErr w:type="spellStart"/>
      <w:r w:rsidR="004D7CF2" w:rsidRPr="00CE2504">
        <w:rPr>
          <w:rFonts w:ascii="Arial" w:hAnsi="Arial" w:cs="Arial"/>
          <w:sz w:val="20"/>
          <w:szCs w:val="20"/>
          <w:lang w:val="en-GB"/>
        </w:rPr>
        <w:t>Montforthaus</w:t>
      </w:r>
      <w:proofErr w:type="spellEnd"/>
      <w:r w:rsidR="004D7CF2" w:rsidRPr="00CE2504">
        <w:rPr>
          <w:rFonts w:ascii="Arial" w:hAnsi="Arial" w:cs="Arial"/>
          <w:sz w:val="20"/>
          <w:szCs w:val="20"/>
          <w:lang w:val="en-GB"/>
        </w:rPr>
        <w:t>.</w:t>
      </w:r>
      <w:r w:rsidR="005960EB" w:rsidRPr="00CE2504">
        <w:rPr>
          <w:rFonts w:ascii="Arial" w:hAnsi="Arial" w:cs="Arial"/>
          <w:sz w:val="20"/>
          <w:szCs w:val="20"/>
          <w:lang w:val="en-GB"/>
        </w:rPr>
        <w:t xml:space="preserve"> Based on an </w:t>
      </w:r>
      <w:r w:rsidR="00CE2504" w:rsidRPr="00CE2504">
        <w:rPr>
          <w:rFonts w:ascii="Arial" w:hAnsi="Arial" w:cs="Arial"/>
          <w:sz w:val="20"/>
          <w:szCs w:val="20"/>
          <w:lang w:val="en-GB"/>
        </w:rPr>
        <w:t>existing</w:t>
      </w:r>
      <w:r w:rsidR="009108C5">
        <w:rPr>
          <w:rFonts w:ascii="Arial" w:hAnsi="Arial" w:cs="Arial"/>
          <w:sz w:val="20"/>
          <w:szCs w:val="20"/>
          <w:lang w:val="en-GB"/>
        </w:rPr>
        <w:t xml:space="preserve"> Zumtobel technology that</w:t>
      </w:r>
      <w:r w:rsidR="005960EB" w:rsidRPr="00CE2504">
        <w:rPr>
          <w:rFonts w:ascii="Arial" w:hAnsi="Arial" w:cs="Arial"/>
          <w:sz w:val="20"/>
          <w:szCs w:val="20"/>
          <w:lang w:val="en-GB"/>
        </w:rPr>
        <w:t xml:space="preserve"> facilitates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="005960EB" w:rsidRPr="00CE2504">
        <w:rPr>
          <w:rFonts w:ascii="Arial" w:hAnsi="Arial" w:cs="Arial"/>
          <w:sz w:val="20"/>
          <w:szCs w:val="20"/>
          <w:lang w:val="en-GB"/>
        </w:rPr>
        <w:t>the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="005960EB" w:rsidRPr="00CE2504">
        <w:rPr>
          <w:rFonts w:ascii="Arial" w:hAnsi="Arial" w:cs="Arial"/>
          <w:sz w:val="20"/>
          <w:szCs w:val="20"/>
          <w:lang w:val="en-GB"/>
        </w:rPr>
        <w:t xml:space="preserve">flexible 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mixing </w:t>
      </w:r>
      <w:r w:rsidR="005960EB" w:rsidRPr="00CE2504">
        <w:rPr>
          <w:rFonts w:ascii="Arial" w:hAnsi="Arial" w:cs="Arial"/>
          <w:sz w:val="20"/>
          <w:szCs w:val="20"/>
          <w:lang w:val="en-GB"/>
        </w:rPr>
        <w:t>of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cold</w:t>
      </w:r>
      <w:r w:rsidR="005960EB" w:rsidRPr="00CE2504">
        <w:rPr>
          <w:rFonts w:ascii="Arial" w:hAnsi="Arial" w:cs="Arial"/>
          <w:sz w:val="20"/>
          <w:szCs w:val="20"/>
          <w:lang w:val="en-GB"/>
        </w:rPr>
        <w:t xml:space="preserve"> white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or warm white light source</w:t>
      </w:r>
      <w:r w:rsidR="005960EB" w:rsidRPr="00CE2504">
        <w:rPr>
          <w:rFonts w:ascii="Arial" w:hAnsi="Arial" w:cs="Arial"/>
          <w:sz w:val="20"/>
          <w:szCs w:val="20"/>
          <w:lang w:val="en-GB"/>
        </w:rPr>
        <w:t>s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, </w:t>
      </w:r>
      <w:r w:rsidR="005960EB" w:rsidRPr="00CE2504">
        <w:rPr>
          <w:rFonts w:ascii="Arial" w:hAnsi="Arial" w:cs="Arial"/>
          <w:sz w:val="20"/>
          <w:szCs w:val="20"/>
          <w:lang w:val="en-GB"/>
        </w:rPr>
        <w:t xml:space="preserve">the 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LDE </w:t>
      </w:r>
      <w:r w:rsidR="005960EB" w:rsidRPr="00CE2504">
        <w:rPr>
          <w:rFonts w:ascii="Arial" w:hAnsi="Arial" w:cs="Arial"/>
          <w:sz w:val="20"/>
          <w:szCs w:val="20"/>
          <w:lang w:val="en-GB"/>
        </w:rPr>
        <w:t>offices in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Stuttgart and Liechtenstein </w:t>
      </w:r>
      <w:r w:rsidR="005960EB" w:rsidRPr="00CE2504">
        <w:rPr>
          <w:rFonts w:ascii="Arial" w:hAnsi="Arial" w:cs="Arial"/>
          <w:sz w:val="20"/>
          <w:szCs w:val="20"/>
          <w:lang w:val="en-GB"/>
        </w:rPr>
        <w:t>worked closely with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Zumtobel </w:t>
      </w:r>
      <w:r w:rsidR="005960EB" w:rsidRPr="00CE2504">
        <w:rPr>
          <w:rFonts w:ascii="Arial" w:hAnsi="Arial" w:cs="Arial"/>
          <w:sz w:val="20"/>
          <w:szCs w:val="20"/>
          <w:lang w:val="en-GB"/>
        </w:rPr>
        <w:t xml:space="preserve">to devise 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a </w:t>
      </w:r>
      <w:r w:rsidR="00225817" w:rsidRPr="00CE2504">
        <w:rPr>
          <w:rFonts w:ascii="Arial" w:hAnsi="Arial" w:cs="Arial"/>
          <w:sz w:val="20"/>
          <w:szCs w:val="20"/>
          <w:lang w:val="en-GB"/>
        </w:rPr>
        <w:t>custom-made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solution </w:t>
      </w:r>
      <w:r w:rsidR="009108C5">
        <w:rPr>
          <w:rFonts w:ascii="Arial" w:hAnsi="Arial" w:cs="Arial"/>
          <w:sz w:val="20"/>
          <w:szCs w:val="20"/>
          <w:lang w:val="en-GB"/>
        </w:rPr>
        <w:t>for</w:t>
      </w:r>
      <w:r w:rsidR="0097268B" w:rsidRPr="00CE2504">
        <w:rPr>
          <w:rFonts w:ascii="Arial" w:hAnsi="Arial" w:cs="Arial"/>
          <w:sz w:val="20"/>
          <w:szCs w:val="20"/>
          <w:lang w:val="en-GB"/>
        </w:rPr>
        <w:t xml:space="preserve"> this project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. </w:t>
      </w:r>
      <w:r w:rsidR="00C46EF3" w:rsidRPr="00CE2504">
        <w:rPr>
          <w:rFonts w:ascii="Arial" w:hAnsi="Arial" w:cs="Arial"/>
          <w:sz w:val="20"/>
          <w:szCs w:val="20"/>
          <w:lang w:val="en-GB"/>
        </w:rPr>
        <w:t xml:space="preserve">The starting point for 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the new development was </w:t>
      </w:r>
      <w:r w:rsidR="00C46EF3" w:rsidRPr="00CE2504">
        <w:rPr>
          <w:rFonts w:ascii="Arial" w:hAnsi="Arial" w:cs="Arial"/>
          <w:sz w:val="20"/>
          <w:szCs w:val="20"/>
          <w:lang w:val="en-GB"/>
        </w:rPr>
        <w:t>PANOS infinity. The design and construction of this celebrated m</w:t>
      </w:r>
      <w:r w:rsidR="009108C5">
        <w:rPr>
          <w:rFonts w:ascii="Arial" w:hAnsi="Arial" w:cs="Arial"/>
          <w:sz w:val="20"/>
          <w:szCs w:val="20"/>
          <w:lang w:val="en-GB"/>
        </w:rPr>
        <w:t xml:space="preserve">odular LED </w:t>
      </w:r>
      <w:proofErr w:type="spellStart"/>
      <w:r w:rsidR="009108C5">
        <w:rPr>
          <w:rFonts w:ascii="Arial" w:hAnsi="Arial" w:cs="Arial"/>
          <w:sz w:val="20"/>
          <w:szCs w:val="20"/>
          <w:lang w:val="en-GB"/>
        </w:rPr>
        <w:t>downlight</w:t>
      </w:r>
      <w:proofErr w:type="spellEnd"/>
      <w:r w:rsidR="009108C5">
        <w:rPr>
          <w:rFonts w:ascii="Arial" w:hAnsi="Arial" w:cs="Arial"/>
          <w:sz w:val="20"/>
          <w:szCs w:val="20"/>
          <w:lang w:val="en-GB"/>
        </w:rPr>
        <w:t xml:space="preserve"> range means</w:t>
      </w:r>
      <w:r w:rsidR="00C46EF3" w:rsidRPr="00CE2504">
        <w:rPr>
          <w:rFonts w:ascii="Arial" w:hAnsi="Arial" w:cs="Arial"/>
          <w:sz w:val="20"/>
          <w:szCs w:val="20"/>
          <w:lang w:val="en-GB"/>
        </w:rPr>
        <w:t xml:space="preserve"> that it could be installed throughout the different areas 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of the building. </w:t>
      </w:r>
      <w:r w:rsidR="00F738F0" w:rsidRPr="00CE2504">
        <w:rPr>
          <w:rFonts w:ascii="Arial" w:hAnsi="Arial" w:cs="Arial"/>
          <w:sz w:val="20"/>
          <w:szCs w:val="20"/>
          <w:lang w:val="en-GB"/>
        </w:rPr>
        <w:t>The PANOS infinity family blends the</w:t>
      </w:r>
      <w:r w:rsidR="00C46EF3" w:rsidRPr="00CE2504">
        <w:rPr>
          <w:rFonts w:ascii="Arial" w:hAnsi="Arial" w:cs="Arial"/>
          <w:sz w:val="20"/>
          <w:szCs w:val="20"/>
          <w:lang w:val="en-GB"/>
        </w:rPr>
        <w:t xml:space="preserve"> sophisticated</w:t>
      </w:r>
      <w:r w:rsidR="00F738F0"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Pr="00CE2504">
        <w:rPr>
          <w:rFonts w:ascii="Arial" w:hAnsi="Arial" w:cs="Arial"/>
          <w:sz w:val="20"/>
          <w:szCs w:val="20"/>
          <w:lang w:val="en-GB"/>
        </w:rPr>
        <w:t>design</w:t>
      </w:r>
      <w:r w:rsidR="00F738F0" w:rsidRPr="00CE2504">
        <w:rPr>
          <w:rFonts w:ascii="Arial" w:hAnsi="Arial" w:cs="Arial"/>
          <w:sz w:val="20"/>
          <w:szCs w:val="20"/>
          <w:lang w:val="en-GB"/>
        </w:rPr>
        <w:t xml:space="preserve"> of </w:t>
      </w:r>
      <w:proofErr w:type="spellStart"/>
      <w:r w:rsidR="00F738F0" w:rsidRPr="00CE2504">
        <w:rPr>
          <w:rFonts w:ascii="Arial" w:hAnsi="Arial" w:cs="Arial"/>
          <w:sz w:val="20"/>
          <w:szCs w:val="20"/>
          <w:lang w:val="en-GB"/>
        </w:rPr>
        <w:t>Sottsass</w:t>
      </w:r>
      <w:proofErr w:type="spellEnd"/>
      <w:r w:rsidR="00F738F0"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738F0" w:rsidRPr="00CE2504">
        <w:rPr>
          <w:rFonts w:ascii="Arial" w:hAnsi="Arial" w:cs="Arial"/>
          <w:sz w:val="20"/>
          <w:szCs w:val="20"/>
          <w:lang w:val="en-GB"/>
        </w:rPr>
        <w:t>Associati</w:t>
      </w:r>
      <w:proofErr w:type="spellEnd"/>
      <w:r w:rsidR="00F738F0"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="0097268B" w:rsidRPr="00CE2504">
        <w:rPr>
          <w:rFonts w:ascii="Arial" w:hAnsi="Arial" w:cs="Arial"/>
          <w:sz w:val="20"/>
          <w:szCs w:val="20"/>
          <w:lang w:val="en-GB"/>
        </w:rPr>
        <w:t>and</w:t>
      </w:r>
      <w:r w:rsidR="00F738F0" w:rsidRPr="00CE2504">
        <w:rPr>
          <w:rFonts w:ascii="Arial" w:hAnsi="Arial" w:cs="Arial"/>
          <w:sz w:val="20"/>
          <w:szCs w:val="20"/>
          <w:lang w:val="en-GB"/>
        </w:rPr>
        <w:t xml:space="preserve"> the </w:t>
      </w:r>
      <w:r w:rsidR="009108C5">
        <w:rPr>
          <w:rFonts w:ascii="Arial" w:hAnsi="Arial" w:cs="Arial"/>
          <w:sz w:val="20"/>
          <w:szCs w:val="20"/>
          <w:lang w:val="en-GB"/>
        </w:rPr>
        <w:t xml:space="preserve">advanced </w:t>
      </w:r>
      <w:r w:rsidR="00225817" w:rsidRPr="00CE2504">
        <w:rPr>
          <w:rFonts w:ascii="Arial" w:hAnsi="Arial" w:cs="Arial"/>
          <w:sz w:val="20"/>
          <w:szCs w:val="20"/>
          <w:lang w:val="en-GB"/>
        </w:rPr>
        <w:t>technological</w:t>
      </w:r>
      <w:r w:rsidR="00F738F0" w:rsidRPr="00CE2504">
        <w:rPr>
          <w:rFonts w:ascii="Arial" w:hAnsi="Arial" w:cs="Arial"/>
          <w:sz w:val="20"/>
          <w:szCs w:val="20"/>
          <w:lang w:val="en-GB"/>
        </w:rPr>
        <w:t xml:space="preserve"> functionality synonymous with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Zumtobel </w:t>
      </w:r>
      <w:r w:rsidR="00F738F0" w:rsidRPr="00CE2504">
        <w:rPr>
          <w:rFonts w:ascii="Arial" w:hAnsi="Arial" w:cs="Arial"/>
          <w:sz w:val="20"/>
          <w:szCs w:val="20"/>
          <w:lang w:val="en-GB"/>
        </w:rPr>
        <w:t>engineering.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="00225817" w:rsidRPr="00CE2504">
        <w:rPr>
          <w:rFonts w:ascii="Arial" w:hAnsi="Arial" w:cs="Arial"/>
          <w:sz w:val="20"/>
          <w:szCs w:val="20"/>
          <w:lang w:val="en-GB"/>
        </w:rPr>
        <w:t xml:space="preserve">In addition, </w:t>
      </w:r>
      <w:r w:rsidR="00F738F0" w:rsidRPr="00CE2504">
        <w:rPr>
          <w:rFonts w:ascii="Arial" w:hAnsi="Arial" w:cs="Arial"/>
          <w:sz w:val="20"/>
          <w:szCs w:val="20"/>
          <w:lang w:val="en-GB"/>
        </w:rPr>
        <w:t>ex</w:t>
      </w:r>
      <w:r w:rsidR="0097268B" w:rsidRPr="00CE2504">
        <w:rPr>
          <w:rFonts w:ascii="Arial" w:hAnsi="Arial" w:cs="Arial"/>
          <w:sz w:val="20"/>
          <w:szCs w:val="20"/>
          <w:lang w:val="en-GB"/>
        </w:rPr>
        <w:t>c</w:t>
      </w:r>
      <w:r w:rsidR="00F738F0" w:rsidRPr="00CE2504">
        <w:rPr>
          <w:rFonts w:ascii="Arial" w:hAnsi="Arial" w:cs="Arial"/>
          <w:sz w:val="20"/>
          <w:szCs w:val="20"/>
          <w:lang w:val="en-GB"/>
        </w:rPr>
        <w:t>ellent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energy efficiency and extra-long maintenance intervals </w:t>
      </w:r>
      <w:r w:rsidR="00F738F0" w:rsidRPr="00CE2504">
        <w:rPr>
          <w:rFonts w:ascii="Arial" w:hAnsi="Arial" w:cs="Arial"/>
          <w:sz w:val="20"/>
          <w:szCs w:val="20"/>
          <w:lang w:val="en-GB"/>
        </w:rPr>
        <w:t>deliver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="00F738F0" w:rsidRPr="00CE2504">
        <w:rPr>
          <w:rFonts w:ascii="Arial" w:hAnsi="Arial" w:cs="Arial"/>
          <w:sz w:val="20"/>
          <w:szCs w:val="20"/>
          <w:lang w:val="en-GB"/>
        </w:rPr>
        <w:t xml:space="preserve">tangible 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cost savings and </w:t>
      </w:r>
      <w:r w:rsidR="00F738F0" w:rsidRPr="00CE2504">
        <w:rPr>
          <w:rFonts w:ascii="Arial" w:hAnsi="Arial" w:cs="Arial"/>
          <w:sz w:val="20"/>
          <w:szCs w:val="20"/>
          <w:lang w:val="en-GB"/>
        </w:rPr>
        <w:t xml:space="preserve">help </w:t>
      </w:r>
      <w:r w:rsidRPr="00CE2504">
        <w:rPr>
          <w:rFonts w:ascii="Arial" w:hAnsi="Arial" w:cs="Arial"/>
          <w:sz w:val="20"/>
          <w:szCs w:val="20"/>
          <w:lang w:val="en-GB"/>
        </w:rPr>
        <w:t>protect the environment.</w:t>
      </w:r>
    </w:p>
    <w:p w14:paraId="0E7BF613" w14:textId="34A1A9F7" w:rsidR="00ED4DDA" w:rsidRPr="00CE2504" w:rsidRDefault="00B53302" w:rsidP="000E263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CE2504">
        <w:rPr>
          <w:rFonts w:ascii="Arial" w:hAnsi="Arial" w:cs="Arial"/>
          <w:sz w:val="20"/>
          <w:szCs w:val="20"/>
          <w:lang w:val="en-GB"/>
        </w:rPr>
        <w:t>Stepless</w:t>
      </w:r>
      <w:proofErr w:type="spellEnd"/>
      <w:r w:rsidRPr="00CE2504">
        <w:rPr>
          <w:rFonts w:ascii="Arial" w:hAnsi="Arial" w:cs="Arial"/>
          <w:sz w:val="20"/>
          <w:szCs w:val="20"/>
          <w:lang w:val="en-GB"/>
        </w:rPr>
        <w:t xml:space="preserve"> dimming from 100 to 0 </w:t>
      </w:r>
      <w:proofErr w:type="spellStart"/>
      <w:r w:rsidRPr="00CE2504">
        <w:rPr>
          <w:rFonts w:ascii="Arial" w:hAnsi="Arial" w:cs="Arial"/>
          <w:sz w:val="20"/>
          <w:szCs w:val="20"/>
          <w:lang w:val="en-GB"/>
        </w:rPr>
        <w:t>percent</w:t>
      </w:r>
      <w:proofErr w:type="spellEnd"/>
      <w:r w:rsidRPr="00CE2504">
        <w:rPr>
          <w:rFonts w:ascii="Arial" w:hAnsi="Arial" w:cs="Arial"/>
          <w:sz w:val="20"/>
          <w:szCs w:val="20"/>
          <w:lang w:val="en-GB"/>
        </w:rPr>
        <w:t xml:space="preserve"> makes the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Pr="00CE2504">
        <w:rPr>
          <w:rFonts w:ascii="Arial" w:hAnsi="Arial" w:cs="Arial"/>
          <w:sz w:val="20"/>
          <w:szCs w:val="20"/>
          <w:lang w:val="en-GB"/>
        </w:rPr>
        <w:t>unique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MFH-PANOS 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solution </w:t>
      </w:r>
      <w:r w:rsidRPr="00CE2504">
        <w:rPr>
          <w:rFonts w:ascii="Arial" w:hAnsi="Arial" w:cs="Arial"/>
          <w:sz w:val="20"/>
          <w:szCs w:val="20"/>
          <w:lang w:val="en-GB"/>
        </w:rPr>
        <w:t>a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Pr="00CE2504">
        <w:rPr>
          <w:rFonts w:ascii="Arial" w:hAnsi="Arial" w:cs="Arial"/>
          <w:sz w:val="20"/>
          <w:szCs w:val="20"/>
          <w:lang w:val="en-GB"/>
        </w:rPr>
        <w:t>world first in the field of architectural lighting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. </w:t>
      </w:r>
      <w:r w:rsidR="00404121" w:rsidRPr="00CE2504">
        <w:rPr>
          <w:rFonts w:ascii="Arial" w:hAnsi="Arial" w:cs="Arial"/>
          <w:sz w:val="20"/>
          <w:szCs w:val="20"/>
          <w:lang w:val="en-GB"/>
        </w:rPr>
        <w:t xml:space="preserve">In stark contrast to previous </w:t>
      </w:r>
      <w:r w:rsidR="00BB00E7" w:rsidRPr="00CE2504">
        <w:rPr>
          <w:rFonts w:ascii="Arial" w:hAnsi="Arial" w:cs="Arial"/>
          <w:sz w:val="20"/>
          <w:szCs w:val="20"/>
          <w:lang w:val="en-GB"/>
        </w:rPr>
        <w:t>products</w:t>
      </w:r>
      <w:r w:rsidR="00404121" w:rsidRPr="00CE2504">
        <w:rPr>
          <w:rFonts w:ascii="Arial" w:hAnsi="Arial" w:cs="Arial"/>
          <w:sz w:val="20"/>
          <w:szCs w:val="20"/>
          <w:lang w:val="en-GB"/>
        </w:rPr>
        <w:t>, the MFH-PANOS solution harnesses specially developed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="009108C5" w:rsidRPr="00CE2504">
        <w:rPr>
          <w:rFonts w:ascii="Arial" w:hAnsi="Arial" w:cs="Arial"/>
          <w:sz w:val="20"/>
          <w:szCs w:val="20"/>
          <w:lang w:val="en-GB"/>
        </w:rPr>
        <w:t xml:space="preserve">Zumtobel </w:t>
      </w:r>
      <w:r w:rsidR="00404121" w:rsidRPr="00CE2504">
        <w:rPr>
          <w:rFonts w:ascii="Arial" w:hAnsi="Arial" w:cs="Arial"/>
          <w:sz w:val="20"/>
          <w:szCs w:val="20"/>
          <w:lang w:val="en-GB"/>
        </w:rPr>
        <w:t xml:space="preserve">technology to achieve a smooth and flicker-free transition </w:t>
      </w:r>
      <w:r w:rsidR="00AF31F4" w:rsidRPr="00CE2504">
        <w:rPr>
          <w:rFonts w:ascii="Arial" w:hAnsi="Arial" w:cs="Arial"/>
          <w:sz w:val="20"/>
          <w:szCs w:val="20"/>
          <w:lang w:val="en-GB"/>
        </w:rPr>
        <w:t xml:space="preserve">for the first time ever in the range </w:t>
      </w:r>
      <w:r w:rsidR="00404121" w:rsidRPr="00CE2504">
        <w:rPr>
          <w:rFonts w:ascii="Arial" w:hAnsi="Arial" w:cs="Arial"/>
          <w:sz w:val="20"/>
          <w:szCs w:val="20"/>
          <w:lang w:val="en-GB"/>
        </w:rPr>
        <w:t xml:space="preserve">from 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10 to 0 </w:t>
      </w:r>
      <w:proofErr w:type="spellStart"/>
      <w:r w:rsidR="00BB00E7" w:rsidRPr="00CE2504">
        <w:rPr>
          <w:rFonts w:ascii="Arial" w:hAnsi="Arial" w:cs="Arial"/>
          <w:sz w:val="20"/>
          <w:szCs w:val="20"/>
          <w:lang w:val="en-GB"/>
        </w:rPr>
        <w:t>percent</w:t>
      </w:r>
      <w:proofErr w:type="spellEnd"/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. Extensive </w:t>
      </w:r>
      <w:r w:rsidR="00B8110C" w:rsidRPr="00CE2504">
        <w:rPr>
          <w:rFonts w:ascii="Arial" w:hAnsi="Arial" w:cs="Arial"/>
          <w:sz w:val="20"/>
          <w:szCs w:val="20"/>
          <w:lang w:val="en-GB"/>
        </w:rPr>
        <w:t>testing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 in the studios of </w:t>
      </w:r>
      <w:r w:rsidR="00B8110C" w:rsidRPr="00CE2504">
        <w:rPr>
          <w:rFonts w:ascii="Arial" w:hAnsi="Arial" w:cs="Arial"/>
          <w:sz w:val="20"/>
          <w:szCs w:val="20"/>
          <w:lang w:val="en-GB"/>
        </w:rPr>
        <w:t xml:space="preserve">Austrian </w:t>
      </w:r>
      <w:r w:rsidR="00AF31F4" w:rsidRPr="00CE2504">
        <w:rPr>
          <w:rFonts w:ascii="Arial" w:hAnsi="Arial" w:cs="Arial"/>
          <w:sz w:val="20"/>
          <w:szCs w:val="20"/>
          <w:lang w:val="en-GB"/>
        </w:rPr>
        <w:t xml:space="preserve">television </w:t>
      </w:r>
      <w:r w:rsidR="00B8110C" w:rsidRPr="00CE2504">
        <w:rPr>
          <w:rFonts w:ascii="Arial" w:hAnsi="Arial" w:cs="Arial"/>
          <w:sz w:val="20"/>
          <w:szCs w:val="20"/>
          <w:lang w:val="en-GB"/>
        </w:rPr>
        <w:t xml:space="preserve">broadcaster </w:t>
      </w:r>
      <w:r w:rsidR="00BB00E7" w:rsidRPr="00CE2504">
        <w:rPr>
          <w:rFonts w:ascii="Arial" w:hAnsi="Arial" w:cs="Arial"/>
          <w:sz w:val="20"/>
          <w:szCs w:val="20"/>
          <w:lang w:val="en-GB"/>
        </w:rPr>
        <w:t>ORF confirm</w:t>
      </w:r>
      <w:r w:rsidR="00B8110C" w:rsidRPr="00CE2504">
        <w:rPr>
          <w:rFonts w:ascii="Arial" w:hAnsi="Arial" w:cs="Arial"/>
          <w:sz w:val="20"/>
          <w:szCs w:val="20"/>
          <w:lang w:val="en-GB"/>
        </w:rPr>
        <w:t>ed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 the high quality of this </w:t>
      </w:r>
      <w:r w:rsidR="009E3A9E" w:rsidRPr="00CE2504">
        <w:rPr>
          <w:rFonts w:ascii="Arial" w:hAnsi="Arial" w:cs="Arial"/>
          <w:sz w:val="20"/>
          <w:szCs w:val="20"/>
          <w:lang w:val="en-GB"/>
        </w:rPr>
        <w:t>innovation</w:t>
      </w:r>
      <w:r w:rsidR="00CA020E" w:rsidRPr="00CE2504">
        <w:rPr>
          <w:rFonts w:ascii="Arial" w:hAnsi="Arial" w:cs="Arial"/>
          <w:sz w:val="20"/>
          <w:szCs w:val="20"/>
          <w:lang w:val="en-GB"/>
        </w:rPr>
        <w:t>. A series of experimental HD recordings</w:t>
      </w:r>
      <w:r w:rsidR="009E3A9E"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="00CA020E" w:rsidRPr="00CE2504">
        <w:rPr>
          <w:rFonts w:ascii="Arial" w:hAnsi="Arial" w:cs="Arial"/>
          <w:sz w:val="20"/>
          <w:szCs w:val="20"/>
          <w:lang w:val="en-GB"/>
        </w:rPr>
        <w:t xml:space="preserve">were made without any flickering </w:t>
      </w:r>
      <w:r w:rsidR="009E3A9E" w:rsidRPr="00CE2504">
        <w:rPr>
          <w:rFonts w:ascii="Arial" w:hAnsi="Arial" w:cs="Arial"/>
          <w:sz w:val="20"/>
          <w:szCs w:val="20"/>
          <w:lang w:val="en-GB"/>
        </w:rPr>
        <w:t>or visual disturbance.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="009E3A9E" w:rsidRPr="00CE2504">
        <w:rPr>
          <w:rFonts w:ascii="Arial" w:hAnsi="Arial" w:cs="Arial"/>
          <w:sz w:val="20"/>
          <w:szCs w:val="20"/>
          <w:lang w:val="en-GB"/>
        </w:rPr>
        <w:t xml:space="preserve">The colour temperature of MFH-PANOS can be fully adjusted from warm white to cold white to 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suit </w:t>
      </w:r>
      <w:r w:rsidR="009E3A9E" w:rsidRPr="00CE2504">
        <w:rPr>
          <w:rFonts w:ascii="Arial" w:hAnsi="Arial" w:cs="Arial"/>
          <w:sz w:val="20"/>
          <w:szCs w:val="20"/>
          <w:lang w:val="en-GB"/>
        </w:rPr>
        <w:t>any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 oc</w:t>
      </w:r>
      <w:r w:rsidR="009E3A9E" w:rsidRPr="00CE2504">
        <w:rPr>
          <w:rFonts w:ascii="Arial" w:hAnsi="Arial" w:cs="Arial"/>
          <w:sz w:val="20"/>
          <w:szCs w:val="20"/>
          <w:lang w:val="en-GB"/>
        </w:rPr>
        <w:t>casion.</w:t>
      </w:r>
      <w:r w:rsidR="009108C5">
        <w:rPr>
          <w:rFonts w:ascii="Arial" w:hAnsi="Arial" w:cs="Arial"/>
          <w:sz w:val="20"/>
          <w:szCs w:val="20"/>
          <w:lang w:val="en-GB"/>
        </w:rPr>
        <w:t xml:space="preserve"> T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he ratio of </w:t>
      </w:r>
      <w:r w:rsidR="006F762B" w:rsidRPr="00CE2504">
        <w:rPr>
          <w:rFonts w:ascii="Arial" w:hAnsi="Arial" w:cs="Arial"/>
          <w:sz w:val="20"/>
          <w:szCs w:val="20"/>
          <w:lang w:val="en-GB"/>
        </w:rPr>
        <w:t xml:space="preserve">warm and </w:t>
      </w:r>
      <w:r w:rsidR="00BB00E7" w:rsidRPr="00CE2504">
        <w:rPr>
          <w:rFonts w:ascii="Arial" w:hAnsi="Arial" w:cs="Arial"/>
          <w:sz w:val="20"/>
          <w:szCs w:val="20"/>
          <w:lang w:val="en-GB"/>
        </w:rPr>
        <w:t>cold white light can be controlled individually</w:t>
      </w:r>
      <w:r w:rsidR="009108C5">
        <w:rPr>
          <w:rFonts w:ascii="Arial" w:hAnsi="Arial" w:cs="Arial"/>
          <w:sz w:val="20"/>
          <w:szCs w:val="20"/>
          <w:lang w:val="en-GB"/>
        </w:rPr>
        <w:t xml:space="preserve"> </w:t>
      </w:r>
      <w:r w:rsidR="006F762B" w:rsidRPr="00CE2504">
        <w:rPr>
          <w:rFonts w:ascii="Arial" w:hAnsi="Arial" w:cs="Arial"/>
          <w:sz w:val="20"/>
          <w:szCs w:val="20"/>
          <w:lang w:val="en-GB"/>
        </w:rPr>
        <w:t>using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 separate DMX or DALI </w:t>
      </w:r>
      <w:r w:rsidR="006F762B" w:rsidRPr="00CE2504">
        <w:rPr>
          <w:rFonts w:ascii="Arial" w:hAnsi="Arial" w:cs="Arial"/>
          <w:sz w:val="20"/>
          <w:szCs w:val="20"/>
          <w:lang w:val="en-GB"/>
        </w:rPr>
        <w:t xml:space="preserve">control 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channels. Depending on the </w:t>
      </w:r>
      <w:r w:rsidR="00366400" w:rsidRPr="00CE2504">
        <w:rPr>
          <w:rFonts w:ascii="Arial" w:hAnsi="Arial" w:cs="Arial"/>
          <w:sz w:val="20"/>
          <w:szCs w:val="20"/>
          <w:lang w:val="en-GB"/>
        </w:rPr>
        <w:t>necessary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="006F762B" w:rsidRPr="00CE2504">
        <w:rPr>
          <w:rFonts w:ascii="Arial" w:hAnsi="Arial" w:cs="Arial"/>
          <w:sz w:val="20"/>
          <w:szCs w:val="20"/>
          <w:lang w:val="en-GB"/>
        </w:rPr>
        <w:t>response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 rate, the</w:t>
      </w:r>
      <w:r w:rsidR="00366400" w:rsidRPr="00CE2504">
        <w:rPr>
          <w:rFonts w:ascii="Arial" w:hAnsi="Arial" w:cs="Arial"/>
          <w:sz w:val="20"/>
          <w:szCs w:val="20"/>
          <w:lang w:val="en-GB"/>
        </w:rPr>
        <w:t xml:space="preserve"> integrated </w:t>
      </w:r>
      <w:r w:rsidR="00BB00E7" w:rsidRPr="00CE2504">
        <w:rPr>
          <w:rFonts w:ascii="Arial" w:hAnsi="Arial" w:cs="Arial"/>
          <w:sz w:val="20"/>
          <w:szCs w:val="20"/>
          <w:lang w:val="en-GB"/>
        </w:rPr>
        <w:t>28</w:t>
      </w:r>
      <w:r w:rsidR="00366400" w:rsidRPr="00CE2504">
        <w:rPr>
          <w:rFonts w:ascii="Arial" w:hAnsi="Arial" w:cs="Arial"/>
          <w:sz w:val="20"/>
          <w:szCs w:val="20"/>
          <w:lang w:val="en-GB"/>
        </w:rPr>
        <w:t>W</w:t>
      </w:r>
      <w:r w:rsidR="00BB00E7" w:rsidRPr="00CE2504">
        <w:rPr>
          <w:rFonts w:ascii="Arial" w:hAnsi="Arial" w:cs="Arial"/>
          <w:sz w:val="20"/>
          <w:szCs w:val="20"/>
          <w:lang w:val="en-GB"/>
        </w:rPr>
        <w:t>, 30</w:t>
      </w:r>
      <w:r w:rsidR="00366400" w:rsidRPr="00CE2504">
        <w:rPr>
          <w:rFonts w:ascii="Arial" w:hAnsi="Arial" w:cs="Arial"/>
          <w:sz w:val="20"/>
          <w:szCs w:val="20"/>
          <w:lang w:val="en-GB"/>
        </w:rPr>
        <w:t>W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 or 40</w:t>
      </w:r>
      <w:r w:rsidR="00366400" w:rsidRPr="00CE2504">
        <w:rPr>
          <w:rFonts w:ascii="Arial" w:hAnsi="Arial" w:cs="Arial"/>
          <w:sz w:val="20"/>
          <w:szCs w:val="20"/>
          <w:lang w:val="en-GB"/>
        </w:rPr>
        <w:t>W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B00E7" w:rsidRPr="00CE2504">
        <w:rPr>
          <w:rFonts w:ascii="Arial" w:hAnsi="Arial" w:cs="Arial"/>
          <w:sz w:val="20"/>
          <w:szCs w:val="20"/>
          <w:lang w:val="en-GB"/>
        </w:rPr>
        <w:t>downlights</w:t>
      </w:r>
      <w:proofErr w:type="spellEnd"/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 are </w:t>
      </w:r>
      <w:r w:rsidR="00366400" w:rsidRPr="00CE2504">
        <w:rPr>
          <w:rFonts w:ascii="Arial" w:hAnsi="Arial" w:cs="Arial"/>
          <w:sz w:val="20"/>
          <w:szCs w:val="20"/>
          <w:lang w:val="en-GB"/>
        </w:rPr>
        <w:t xml:space="preserve">equipped with intelligent 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DALI or DMX </w:t>
      </w:r>
      <w:r w:rsidR="00366400" w:rsidRPr="00CE2504">
        <w:rPr>
          <w:rFonts w:ascii="Arial" w:hAnsi="Arial" w:cs="Arial"/>
          <w:sz w:val="20"/>
          <w:szCs w:val="20"/>
          <w:lang w:val="en-GB"/>
        </w:rPr>
        <w:t>technology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 that </w:t>
      </w:r>
      <w:r w:rsidR="00366400" w:rsidRPr="00CE2504">
        <w:rPr>
          <w:rFonts w:ascii="Arial" w:hAnsi="Arial" w:cs="Arial"/>
          <w:sz w:val="20"/>
          <w:szCs w:val="20"/>
          <w:lang w:val="en-GB"/>
        </w:rPr>
        <w:t>enables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 the </w:t>
      </w:r>
      <w:r w:rsidR="008842E4" w:rsidRPr="00CE2504">
        <w:rPr>
          <w:rFonts w:ascii="Arial" w:hAnsi="Arial" w:cs="Arial"/>
          <w:sz w:val="20"/>
          <w:szCs w:val="20"/>
          <w:lang w:val="en-GB"/>
        </w:rPr>
        <w:t>separate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="00366400" w:rsidRPr="00CE2504">
        <w:rPr>
          <w:rFonts w:ascii="Arial" w:hAnsi="Arial" w:cs="Arial"/>
          <w:sz w:val="20"/>
          <w:szCs w:val="20"/>
          <w:lang w:val="en-GB"/>
        </w:rPr>
        <w:t>control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 of each luminaire. </w:t>
      </w:r>
      <w:r w:rsidR="00366400" w:rsidRPr="00CE2504">
        <w:rPr>
          <w:rFonts w:ascii="Arial" w:hAnsi="Arial" w:cs="Arial"/>
          <w:sz w:val="20"/>
          <w:szCs w:val="20"/>
          <w:lang w:val="en-GB"/>
        </w:rPr>
        <w:t>Optimal thermal management helps guarantee optimal energy efficiency, as special cooling features guarantee</w:t>
      </w:r>
      <w:r w:rsidR="00BB00E7" w:rsidRPr="00CE2504">
        <w:rPr>
          <w:rFonts w:ascii="Arial" w:hAnsi="Arial" w:cs="Arial"/>
          <w:sz w:val="20"/>
          <w:szCs w:val="20"/>
          <w:lang w:val="en-GB"/>
        </w:rPr>
        <w:t xml:space="preserve"> maximum light yield and </w:t>
      </w:r>
      <w:r w:rsidR="00366400" w:rsidRPr="00CE2504">
        <w:rPr>
          <w:rFonts w:ascii="Arial" w:hAnsi="Arial" w:cs="Arial"/>
          <w:sz w:val="20"/>
          <w:szCs w:val="20"/>
          <w:lang w:val="en-GB"/>
        </w:rPr>
        <w:t xml:space="preserve">thereby minimise energy consumption. Individually manufactured </w:t>
      </w:r>
      <w:r w:rsidR="00F4213C" w:rsidRPr="00CE2504">
        <w:rPr>
          <w:rFonts w:ascii="Arial" w:hAnsi="Arial" w:cs="Arial"/>
          <w:sz w:val="20"/>
          <w:szCs w:val="20"/>
          <w:lang w:val="en-GB"/>
        </w:rPr>
        <w:t>ring attachments</w:t>
      </w:r>
      <w:r w:rsidR="00366400" w:rsidRPr="00CE2504">
        <w:rPr>
          <w:rFonts w:ascii="Arial" w:hAnsi="Arial" w:cs="Arial"/>
          <w:sz w:val="20"/>
          <w:szCs w:val="20"/>
          <w:lang w:val="en-GB"/>
        </w:rPr>
        <w:t xml:space="preserve"> in predefined RAL colours ensure seamless </w:t>
      </w:r>
      <w:r w:rsidR="00BB00E7" w:rsidRPr="00CE2504">
        <w:rPr>
          <w:rFonts w:ascii="Arial" w:hAnsi="Arial" w:cs="Arial"/>
          <w:sz w:val="20"/>
          <w:szCs w:val="20"/>
          <w:lang w:val="en-GB"/>
        </w:rPr>
        <w:t>integration in</w:t>
      </w:r>
      <w:r w:rsidR="00366400" w:rsidRPr="00CE2504">
        <w:rPr>
          <w:rFonts w:ascii="Arial" w:hAnsi="Arial" w:cs="Arial"/>
          <w:sz w:val="20"/>
          <w:szCs w:val="20"/>
          <w:lang w:val="en-GB"/>
        </w:rPr>
        <w:t xml:space="preserve">to the </w:t>
      </w:r>
      <w:r w:rsidR="008842E4" w:rsidRPr="00CE2504">
        <w:rPr>
          <w:rFonts w:ascii="Arial" w:hAnsi="Arial" w:cs="Arial"/>
          <w:sz w:val="20"/>
          <w:szCs w:val="20"/>
          <w:lang w:val="en-GB"/>
        </w:rPr>
        <w:t>interior architecture</w:t>
      </w:r>
      <w:r w:rsidR="00366400" w:rsidRPr="00CE2504">
        <w:rPr>
          <w:rFonts w:ascii="Arial" w:hAnsi="Arial" w:cs="Arial"/>
          <w:sz w:val="20"/>
          <w:szCs w:val="20"/>
          <w:lang w:val="en-GB"/>
        </w:rPr>
        <w:t>.</w:t>
      </w:r>
    </w:p>
    <w:p w14:paraId="7A8F3210" w14:textId="129CE843" w:rsidR="002535E3" w:rsidRPr="00CE2504" w:rsidRDefault="002535E3" w:rsidP="000E263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E2504">
        <w:rPr>
          <w:rFonts w:ascii="Arial" w:hAnsi="Arial" w:cs="Arial"/>
          <w:sz w:val="20"/>
          <w:szCs w:val="20"/>
          <w:lang w:val="en-GB"/>
        </w:rPr>
        <w:t xml:space="preserve">"With the special solution for </w:t>
      </w:r>
      <w:proofErr w:type="spellStart"/>
      <w:r w:rsidRPr="00CE2504">
        <w:rPr>
          <w:rFonts w:ascii="Arial" w:hAnsi="Arial" w:cs="Arial"/>
          <w:sz w:val="20"/>
          <w:szCs w:val="20"/>
          <w:lang w:val="en-GB"/>
        </w:rPr>
        <w:t>Montforthaus</w:t>
      </w:r>
      <w:proofErr w:type="spellEnd"/>
      <w:r w:rsidR="00447BD8" w:rsidRPr="00CE2504">
        <w:rPr>
          <w:rFonts w:ascii="Arial" w:hAnsi="Arial" w:cs="Arial"/>
          <w:sz w:val="20"/>
          <w:szCs w:val="20"/>
          <w:lang w:val="en-GB"/>
        </w:rPr>
        <w:t xml:space="preserve">, we have developed a 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luminaire that is truly unique. The MFH-PANOS has been designed specifically to meet the needs of our customer, but the potential for global success is already clear," explained </w:t>
      </w:r>
      <w:r w:rsidR="0084670B" w:rsidRPr="00CE2504">
        <w:rPr>
          <w:rFonts w:ascii="Arial" w:hAnsi="Arial" w:cs="Arial"/>
          <w:sz w:val="20"/>
          <w:szCs w:val="20"/>
          <w:lang w:val="en-GB"/>
        </w:rPr>
        <w:t xml:space="preserve">Philippe Rettenbacher, project manager from </w:t>
      </w:r>
      <w:r w:rsidRPr="00CE2504">
        <w:rPr>
          <w:rFonts w:ascii="Arial" w:hAnsi="Arial" w:cs="Arial"/>
          <w:sz w:val="20"/>
          <w:szCs w:val="20"/>
          <w:lang w:val="en-GB"/>
        </w:rPr>
        <w:t>Zumtobel.</w:t>
      </w:r>
    </w:p>
    <w:p w14:paraId="3B275E98" w14:textId="505E0675" w:rsidR="0022208E" w:rsidRPr="00CE2504" w:rsidRDefault="00447BD8" w:rsidP="00CE2504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CE2504">
        <w:rPr>
          <w:rFonts w:ascii="Arial" w:hAnsi="Arial" w:cs="Arial"/>
          <w:sz w:val="20"/>
          <w:szCs w:val="20"/>
          <w:lang w:val="en-GB"/>
        </w:rPr>
        <w:t xml:space="preserve">A total of 18 different Zumtobel products </w:t>
      </w:r>
      <w:r w:rsidR="00865EDF">
        <w:rPr>
          <w:rFonts w:ascii="Arial" w:hAnsi="Arial" w:cs="Arial"/>
          <w:sz w:val="20"/>
          <w:szCs w:val="20"/>
          <w:lang w:val="en-GB"/>
        </w:rPr>
        <w:t>are present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 in </w:t>
      </w:r>
      <w:proofErr w:type="spellStart"/>
      <w:r w:rsidRPr="00CE2504">
        <w:rPr>
          <w:rFonts w:ascii="Arial" w:hAnsi="Arial" w:cs="Arial"/>
          <w:sz w:val="20"/>
          <w:szCs w:val="20"/>
          <w:lang w:val="en-GB"/>
        </w:rPr>
        <w:t>Montforthaus</w:t>
      </w:r>
      <w:proofErr w:type="spellEnd"/>
      <w:r w:rsidRPr="00CE2504">
        <w:rPr>
          <w:rFonts w:ascii="Arial" w:hAnsi="Arial" w:cs="Arial"/>
          <w:sz w:val="20"/>
          <w:szCs w:val="20"/>
          <w:lang w:val="en-GB"/>
        </w:rPr>
        <w:t xml:space="preserve">, including LIGHTFIELDS evolution in the stairwell, ONDARIA in the café and CRAFT as general lighting for the stage area. </w:t>
      </w:r>
      <w:r w:rsidR="00865EDF">
        <w:rPr>
          <w:rFonts w:ascii="Arial" w:hAnsi="Arial" w:cs="Arial"/>
          <w:sz w:val="20"/>
          <w:szCs w:val="20"/>
          <w:lang w:val="en-GB"/>
        </w:rPr>
        <w:t>Altogether m</w:t>
      </w:r>
      <w:r w:rsidR="0084670B" w:rsidRPr="00CE2504">
        <w:rPr>
          <w:rFonts w:ascii="Arial" w:hAnsi="Arial" w:cs="Arial"/>
          <w:sz w:val="20"/>
          <w:szCs w:val="20"/>
          <w:lang w:val="en-GB"/>
        </w:rPr>
        <w:t xml:space="preserve">ore than 2,500 Zumtobel luminaires </w:t>
      </w:r>
      <w:r w:rsidRPr="00CE2504">
        <w:rPr>
          <w:rFonts w:ascii="Arial" w:hAnsi="Arial" w:cs="Arial"/>
          <w:sz w:val="20"/>
          <w:szCs w:val="20"/>
          <w:lang w:val="en-GB"/>
        </w:rPr>
        <w:t>were</w:t>
      </w:r>
      <w:r w:rsidR="0084670B"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="00865EDF">
        <w:rPr>
          <w:rFonts w:ascii="Arial" w:hAnsi="Arial" w:cs="Arial"/>
          <w:sz w:val="20"/>
          <w:szCs w:val="20"/>
          <w:lang w:val="en-GB"/>
        </w:rPr>
        <w:t>required</w:t>
      </w:r>
      <w:r w:rsidR="0084670B" w:rsidRPr="00CE2504">
        <w:rPr>
          <w:rFonts w:ascii="Arial" w:hAnsi="Arial" w:cs="Arial"/>
          <w:sz w:val="20"/>
          <w:szCs w:val="20"/>
          <w:lang w:val="en-GB"/>
        </w:rPr>
        <w:t xml:space="preserve">, including around 750 pieces of the different MFH-PANOS variants. 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As well as the </w:t>
      </w:r>
      <w:r w:rsidR="00865EDF">
        <w:rPr>
          <w:rFonts w:ascii="Arial" w:hAnsi="Arial" w:cs="Arial"/>
          <w:sz w:val="20"/>
          <w:szCs w:val="20"/>
          <w:lang w:val="en-GB"/>
        </w:rPr>
        <w:t>development of this</w:t>
      </w:r>
      <w:r w:rsidR="0084670B"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Pr="00CE2504">
        <w:rPr>
          <w:rFonts w:ascii="Arial" w:hAnsi="Arial" w:cs="Arial"/>
          <w:sz w:val="20"/>
          <w:szCs w:val="20"/>
          <w:lang w:val="en-GB"/>
        </w:rPr>
        <w:t>special solution, Zumtobel offered</w:t>
      </w:r>
      <w:r w:rsidR="0084670B"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Pr="00CE2504">
        <w:rPr>
          <w:rFonts w:ascii="Arial" w:hAnsi="Arial" w:cs="Arial"/>
          <w:sz w:val="20"/>
          <w:szCs w:val="20"/>
          <w:lang w:val="en-GB"/>
        </w:rPr>
        <w:t xml:space="preserve">a level of </w:t>
      </w:r>
      <w:r w:rsidR="0084670B" w:rsidRPr="00CE2504">
        <w:rPr>
          <w:rFonts w:ascii="Arial" w:hAnsi="Arial" w:cs="Arial"/>
          <w:sz w:val="20"/>
          <w:szCs w:val="20"/>
          <w:lang w:val="en-GB"/>
        </w:rPr>
        <w:t xml:space="preserve">project support and attention to detail </w:t>
      </w:r>
      <w:r w:rsidRPr="00CE2504">
        <w:rPr>
          <w:rFonts w:ascii="Arial" w:hAnsi="Arial" w:cs="Arial"/>
          <w:sz w:val="20"/>
          <w:szCs w:val="20"/>
          <w:lang w:val="en-GB"/>
        </w:rPr>
        <w:t>that</w:t>
      </w:r>
      <w:r w:rsidR="0084670B" w:rsidRPr="00CE2504">
        <w:rPr>
          <w:rFonts w:ascii="Arial" w:hAnsi="Arial" w:cs="Arial"/>
          <w:sz w:val="20"/>
          <w:szCs w:val="20"/>
          <w:lang w:val="en-GB"/>
        </w:rPr>
        <w:t xml:space="preserve"> came to </w:t>
      </w:r>
      <w:r w:rsidR="00CE2504" w:rsidRPr="00CE2504">
        <w:rPr>
          <w:rFonts w:ascii="Arial" w:hAnsi="Arial" w:cs="Arial"/>
          <w:sz w:val="20"/>
          <w:szCs w:val="20"/>
          <w:lang w:val="en-GB"/>
        </w:rPr>
        <w:t>characterise</w:t>
      </w:r>
      <w:r w:rsidR="0084670B" w:rsidRPr="00CE2504">
        <w:rPr>
          <w:rFonts w:ascii="Arial" w:hAnsi="Arial" w:cs="Arial"/>
          <w:sz w:val="20"/>
          <w:szCs w:val="20"/>
          <w:lang w:val="en-GB"/>
        </w:rPr>
        <w:t xml:space="preserve"> the close cooperation between all stakeholders. </w:t>
      </w:r>
      <w:r w:rsidR="0022208E" w:rsidRPr="00CE2504">
        <w:rPr>
          <w:rFonts w:ascii="Arial" w:hAnsi="Arial" w:cs="Arial"/>
          <w:b/>
          <w:sz w:val="20"/>
          <w:szCs w:val="20"/>
          <w:lang w:val="en-GB"/>
        </w:rPr>
        <w:br w:type="page"/>
      </w:r>
    </w:p>
    <w:p w14:paraId="7064CB53" w14:textId="77777777" w:rsidR="00844B85" w:rsidRPr="00CE2504" w:rsidRDefault="003A1300" w:rsidP="000E263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CE2504">
        <w:rPr>
          <w:rFonts w:ascii="Arial" w:hAnsi="Arial" w:cs="Arial"/>
          <w:b/>
          <w:sz w:val="20"/>
          <w:szCs w:val="20"/>
          <w:lang w:val="en-GB"/>
        </w:rPr>
        <w:lastRenderedPageBreak/>
        <w:t>Photo captions</w:t>
      </w:r>
      <w:r w:rsidR="00566A12" w:rsidRPr="00CE2504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65D934BF" w14:textId="77777777" w:rsidR="00566A12" w:rsidRPr="00CE2504" w:rsidRDefault="003A1300" w:rsidP="000E263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E2504">
        <w:rPr>
          <w:rFonts w:ascii="Arial" w:hAnsi="Arial" w:cs="Arial"/>
          <w:sz w:val="20"/>
          <w:szCs w:val="20"/>
          <w:lang w:val="en-GB"/>
        </w:rPr>
        <w:t>(Photo c</w:t>
      </w:r>
      <w:r w:rsidR="00566A12" w:rsidRPr="00CE2504">
        <w:rPr>
          <w:rFonts w:ascii="Arial" w:hAnsi="Arial" w:cs="Arial"/>
          <w:sz w:val="20"/>
          <w:szCs w:val="20"/>
          <w:lang w:val="en-GB"/>
        </w:rPr>
        <w:t>redits: Zumtobel)</w:t>
      </w:r>
      <w:r w:rsidR="00844B85" w:rsidRPr="00CE250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8C97E7E" w14:textId="77777777" w:rsidR="00566A12" w:rsidRPr="00CE2504" w:rsidRDefault="00CD095E" w:rsidP="00566A1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E2504">
        <w:rPr>
          <w:rFonts w:ascii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0A2E7D9B" wp14:editId="34956911">
            <wp:extent cx="3344352" cy="2296600"/>
            <wp:effectExtent l="19050" t="0" r="8448" b="0"/>
            <wp:docPr id="1" name="Grafik 0" descr="Ausse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sen_1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335" cy="229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69252" w14:textId="422A9849" w:rsidR="00566A12" w:rsidRPr="00CE2504" w:rsidRDefault="003A1300" w:rsidP="00566A1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E2504">
        <w:rPr>
          <w:rFonts w:ascii="Arial" w:hAnsi="Arial" w:cs="Arial"/>
          <w:b/>
          <w:sz w:val="20"/>
          <w:szCs w:val="20"/>
          <w:lang w:val="en-GB"/>
        </w:rPr>
        <w:t>Photo</w:t>
      </w:r>
      <w:r w:rsidR="00566A12" w:rsidRPr="00CE2504">
        <w:rPr>
          <w:rFonts w:ascii="Arial" w:hAnsi="Arial" w:cs="Arial"/>
          <w:b/>
          <w:sz w:val="20"/>
          <w:szCs w:val="20"/>
          <w:lang w:val="en-GB"/>
        </w:rPr>
        <w:t xml:space="preserve"> 1:</w:t>
      </w:r>
      <w:r w:rsidR="00566A12"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="00B123A0" w:rsidRPr="00CE2504">
        <w:rPr>
          <w:rFonts w:ascii="Arial" w:hAnsi="Arial" w:cs="Arial"/>
          <w:sz w:val="20"/>
          <w:szCs w:val="20"/>
          <w:lang w:val="en-GB"/>
        </w:rPr>
        <w:t xml:space="preserve">Standing in the shadow of the historic </w:t>
      </w:r>
      <w:proofErr w:type="spellStart"/>
      <w:r w:rsidR="00B123A0" w:rsidRPr="00CE2504">
        <w:rPr>
          <w:rFonts w:ascii="Arial" w:hAnsi="Arial" w:cs="Arial"/>
          <w:sz w:val="20"/>
          <w:szCs w:val="20"/>
          <w:lang w:val="en-GB"/>
        </w:rPr>
        <w:t>Schattenburg</w:t>
      </w:r>
      <w:proofErr w:type="spellEnd"/>
      <w:r w:rsidR="00B123A0" w:rsidRPr="00CE2504">
        <w:rPr>
          <w:rFonts w:ascii="Arial" w:hAnsi="Arial" w:cs="Arial"/>
          <w:sz w:val="20"/>
          <w:szCs w:val="20"/>
          <w:lang w:val="en-GB"/>
        </w:rPr>
        <w:t xml:space="preserve"> castle, the organic contours of </w:t>
      </w:r>
      <w:proofErr w:type="spellStart"/>
      <w:r w:rsidR="00B123A0" w:rsidRPr="00CE2504">
        <w:rPr>
          <w:rFonts w:ascii="Arial" w:hAnsi="Arial" w:cs="Arial"/>
          <w:sz w:val="20"/>
          <w:szCs w:val="20"/>
          <w:lang w:val="en-GB"/>
        </w:rPr>
        <w:t>Montforthaus</w:t>
      </w:r>
      <w:proofErr w:type="spellEnd"/>
      <w:r w:rsidR="00B123A0" w:rsidRP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="00CE2504">
        <w:rPr>
          <w:rFonts w:ascii="Arial" w:hAnsi="Arial" w:cs="Arial"/>
          <w:sz w:val="20"/>
          <w:szCs w:val="20"/>
          <w:lang w:val="en-GB"/>
        </w:rPr>
        <w:t>blend seamlessly</w:t>
      </w:r>
      <w:r w:rsidR="00B123A0" w:rsidRPr="00CE2504">
        <w:rPr>
          <w:rFonts w:ascii="Arial" w:hAnsi="Arial" w:cs="Arial"/>
          <w:sz w:val="20"/>
          <w:szCs w:val="20"/>
          <w:lang w:val="en-GB"/>
        </w:rPr>
        <w:t xml:space="preserve"> with the old town of </w:t>
      </w:r>
      <w:proofErr w:type="spellStart"/>
      <w:r w:rsidR="00B123A0" w:rsidRPr="00CE2504">
        <w:rPr>
          <w:rFonts w:ascii="Arial" w:hAnsi="Arial" w:cs="Arial"/>
          <w:sz w:val="20"/>
          <w:szCs w:val="20"/>
          <w:lang w:val="en-GB"/>
        </w:rPr>
        <w:t>Feldkirch</w:t>
      </w:r>
      <w:proofErr w:type="spellEnd"/>
      <w:r w:rsidR="00865EDF">
        <w:rPr>
          <w:rFonts w:ascii="Arial" w:hAnsi="Arial" w:cs="Arial"/>
          <w:sz w:val="20"/>
          <w:szCs w:val="20"/>
          <w:lang w:val="en-GB"/>
        </w:rPr>
        <w:t>.</w:t>
      </w:r>
    </w:p>
    <w:p w14:paraId="282838DE" w14:textId="77777777" w:rsidR="00566A12" w:rsidRPr="00CE2504" w:rsidRDefault="00CD095E" w:rsidP="00566A1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E2504">
        <w:rPr>
          <w:rFonts w:ascii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62EC8F22" wp14:editId="283C0304">
            <wp:extent cx="3388616" cy="2894275"/>
            <wp:effectExtent l="19050" t="0" r="2284" b="0"/>
            <wp:docPr id="2" name="Grafik 1" descr="Foy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yer_1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936" cy="290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A77C3" w14:textId="57E802E3" w:rsidR="00566A12" w:rsidRPr="00CE2504" w:rsidRDefault="003A1300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E2504">
        <w:rPr>
          <w:rFonts w:ascii="Arial" w:hAnsi="Arial" w:cs="Arial"/>
          <w:b/>
          <w:sz w:val="20"/>
          <w:szCs w:val="20"/>
          <w:lang w:val="en-GB"/>
        </w:rPr>
        <w:t>Photo</w:t>
      </w:r>
      <w:r w:rsidR="00566A12" w:rsidRPr="00CE2504">
        <w:rPr>
          <w:rFonts w:ascii="Arial" w:hAnsi="Arial" w:cs="Arial"/>
          <w:b/>
          <w:sz w:val="20"/>
          <w:szCs w:val="20"/>
          <w:lang w:val="en-GB"/>
        </w:rPr>
        <w:t xml:space="preserve"> 2: </w:t>
      </w:r>
      <w:r w:rsidR="00637D79" w:rsidRPr="00CE2504">
        <w:rPr>
          <w:rFonts w:ascii="Arial" w:hAnsi="Arial" w:cs="Arial"/>
          <w:sz w:val="20"/>
          <w:szCs w:val="20"/>
          <w:lang w:val="en-GB"/>
        </w:rPr>
        <w:t xml:space="preserve">Different ceiling heights and </w:t>
      </w:r>
      <w:r w:rsidR="00CE2504">
        <w:rPr>
          <w:rFonts w:ascii="Arial" w:hAnsi="Arial" w:cs="Arial"/>
          <w:sz w:val="20"/>
          <w:szCs w:val="20"/>
          <w:lang w:val="en-GB"/>
        </w:rPr>
        <w:t>abundant</w:t>
      </w:r>
      <w:r w:rsidR="00637D79" w:rsidRPr="00CE2504">
        <w:rPr>
          <w:rFonts w:ascii="Arial" w:hAnsi="Arial" w:cs="Arial"/>
          <w:sz w:val="20"/>
          <w:szCs w:val="20"/>
          <w:lang w:val="en-GB"/>
        </w:rPr>
        <w:t xml:space="preserve"> natural daylight in the foyer </w:t>
      </w:r>
      <w:r w:rsidR="00865EDF">
        <w:rPr>
          <w:rFonts w:ascii="Arial" w:hAnsi="Arial" w:cs="Arial"/>
          <w:sz w:val="20"/>
          <w:szCs w:val="20"/>
          <w:lang w:val="en-GB"/>
        </w:rPr>
        <w:t xml:space="preserve">area of </w:t>
      </w:r>
      <w:proofErr w:type="spellStart"/>
      <w:r w:rsidR="00865EDF">
        <w:rPr>
          <w:rFonts w:ascii="Arial" w:hAnsi="Arial" w:cs="Arial"/>
          <w:sz w:val="20"/>
          <w:szCs w:val="20"/>
          <w:lang w:val="en-GB"/>
        </w:rPr>
        <w:t>Montforthaus</w:t>
      </w:r>
      <w:proofErr w:type="spellEnd"/>
      <w:r w:rsidR="00865EDF">
        <w:rPr>
          <w:rFonts w:ascii="Arial" w:hAnsi="Arial" w:cs="Arial"/>
          <w:sz w:val="20"/>
          <w:szCs w:val="20"/>
          <w:lang w:val="en-GB"/>
        </w:rPr>
        <w:t xml:space="preserve"> </w:t>
      </w:r>
      <w:r w:rsidR="00637D79" w:rsidRPr="00CE2504">
        <w:rPr>
          <w:rFonts w:ascii="Arial" w:hAnsi="Arial" w:cs="Arial"/>
          <w:sz w:val="20"/>
          <w:szCs w:val="20"/>
          <w:lang w:val="en-GB"/>
        </w:rPr>
        <w:t>placed specific demands on the Zumtobel lighting solution.</w:t>
      </w:r>
    </w:p>
    <w:p w14:paraId="547148E2" w14:textId="77777777" w:rsidR="00566A12" w:rsidRPr="00CE2504" w:rsidRDefault="00566A12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905E62A" w14:textId="77777777" w:rsidR="00895F4B" w:rsidRPr="00CE2504" w:rsidRDefault="00176EF8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GoBack"/>
      <w:r w:rsidRPr="00CE2504">
        <w:rPr>
          <w:rFonts w:ascii="Arial" w:hAnsi="Arial" w:cs="Arial"/>
          <w:noProof/>
          <w:sz w:val="20"/>
          <w:szCs w:val="20"/>
          <w:lang w:val="de-AT" w:eastAsia="de-AT"/>
        </w:rPr>
        <w:lastRenderedPageBreak/>
        <w:drawing>
          <wp:inline distT="0" distB="0" distL="0" distR="0" wp14:anchorId="214C6701" wp14:editId="5127CDEC">
            <wp:extent cx="2561934" cy="1849458"/>
            <wp:effectExtent l="19050" t="0" r="0" b="0"/>
            <wp:docPr id="4" name="Grafik 3" descr="GroßerSaa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ßerSaal_1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393" cy="185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25B877E" w14:textId="77777777" w:rsidR="00895F4B" w:rsidRPr="00CE2504" w:rsidRDefault="00895F4B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E2504">
        <w:rPr>
          <w:rFonts w:ascii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3E6EAE42" wp14:editId="371FF790">
            <wp:extent cx="2562225" cy="1865825"/>
            <wp:effectExtent l="0" t="0" r="0" b="0"/>
            <wp:docPr id="8" name="Bild 1" descr="\\intra.haebmau.de\kunde\zumtobel\Docs\PR\02 Pressematerial\02_Pressemeldungen\06_Referenzberichte\2015\01_Montforthaus\neue Fotos\GroßerSaal_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ra.haebmau.de\kunde\zumtobel\Docs\PR\02 Pressematerial\02_Pressemeldungen\06_Referenzberichte\2015\01_Montforthaus\neue Fotos\GroßerSaal_nw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905" cy="1865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69A305" w14:textId="77777777" w:rsidR="00176EF8" w:rsidRPr="00CE2504" w:rsidRDefault="00176EF8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E2504">
        <w:rPr>
          <w:rFonts w:ascii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60692421" wp14:editId="3C9BF781">
            <wp:extent cx="2575900" cy="1847514"/>
            <wp:effectExtent l="19050" t="0" r="0" b="0"/>
            <wp:docPr id="5" name="Grafik 4" descr="GroßerSaal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ßerSaal_3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85" cy="185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FE423" w14:textId="0D78EC1B" w:rsidR="00176EF8" w:rsidRPr="00CE2504" w:rsidRDefault="003A1300" w:rsidP="00176EF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E2504">
        <w:rPr>
          <w:rFonts w:ascii="Arial" w:hAnsi="Arial" w:cs="Arial"/>
          <w:b/>
          <w:sz w:val="20"/>
          <w:szCs w:val="20"/>
          <w:lang w:val="en-GB"/>
        </w:rPr>
        <w:t>Photo</w:t>
      </w:r>
      <w:r w:rsidR="00176EF8" w:rsidRPr="00CE2504">
        <w:rPr>
          <w:rFonts w:ascii="Arial" w:hAnsi="Arial" w:cs="Arial"/>
          <w:b/>
          <w:sz w:val="20"/>
          <w:szCs w:val="20"/>
          <w:lang w:val="en-GB"/>
        </w:rPr>
        <w:t xml:space="preserve"> 3: </w:t>
      </w:r>
      <w:r w:rsidR="00E34E1E" w:rsidRPr="00CE2504">
        <w:rPr>
          <w:rFonts w:ascii="Arial" w:hAnsi="Arial" w:cs="Arial"/>
          <w:sz w:val="20"/>
          <w:szCs w:val="20"/>
          <w:lang w:val="en-GB"/>
        </w:rPr>
        <w:t>Individual control of the lighting scenarios in areas like the Great Hall helps create the perfect atmosphere for every event and every occasion (cool white, neutral white and warm white).</w:t>
      </w:r>
    </w:p>
    <w:p w14:paraId="1FFFED15" w14:textId="77777777" w:rsidR="00D254AE" w:rsidRPr="00CE2504" w:rsidRDefault="00D254AE" w:rsidP="00176EF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E2504">
        <w:rPr>
          <w:rFonts w:ascii="Arial" w:hAnsi="Arial" w:cs="Arial"/>
          <w:noProof/>
          <w:sz w:val="20"/>
          <w:szCs w:val="20"/>
          <w:lang w:val="de-AT" w:eastAsia="de-AT"/>
        </w:rPr>
        <w:lastRenderedPageBreak/>
        <w:drawing>
          <wp:inline distT="0" distB="0" distL="0" distR="0" wp14:anchorId="4672F0D2" wp14:editId="428D83C7">
            <wp:extent cx="3401971" cy="2703444"/>
            <wp:effectExtent l="19050" t="0" r="7979" b="0"/>
            <wp:docPr id="6" name="Grafik 5" descr="Cafet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eteria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788" cy="270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6F45A" w14:textId="0ED768D4" w:rsidR="00D254AE" w:rsidRPr="00CE2504" w:rsidRDefault="003A1300" w:rsidP="00D254AE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CE2504">
        <w:rPr>
          <w:rFonts w:ascii="Arial" w:hAnsi="Arial" w:cs="Arial"/>
          <w:b/>
          <w:sz w:val="20"/>
          <w:szCs w:val="20"/>
          <w:lang w:val="en-GB"/>
        </w:rPr>
        <w:t>Photo</w:t>
      </w:r>
      <w:r w:rsidR="00D254AE" w:rsidRPr="00CE2504">
        <w:rPr>
          <w:rFonts w:ascii="Arial" w:hAnsi="Arial" w:cs="Arial"/>
          <w:b/>
          <w:sz w:val="20"/>
          <w:szCs w:val="20"/>
          <w:lang w:val="en-GB"/>
        </w:rPr>
        <w:t xml:space="preserve"> 4: </w:t>
      </w:r>
      <w:r w:rsidR="00FE093E" w:rsidRPr="00CE2504">
        <w:rPr>
          <w:rFonts w:ascii="Arial" w:hAnsi="Arial" w:cs="Arial"/>
          <w:sz w:val="20"/>
          <w:szCs w:val="20"/>
          <w:lang w:val="en-GB"/>
        </w:rPr>
        <w:t>A combination of the special MFH-PANOS solution and ONDARIA set the</w:t>
      </w:r>
      <w:r w:rsidR="00CE2504">
        <w:rPr>
          <w:rFonts w:ascii="Arial" w:hAnsi="Arial" w:cs="Arial"/>
          <w:sz w:val="20"/>
          <w:szCs w:val="20"/>
          <w:lang w:val="en-GB"/>
        </w:rPr>
        <w:t xml:space="preserve"> scene in the </w:t>
      </w:r>
      <w:proofErr w:type="spellStart"/>
      <w:r w:rsidR="00FE093E" w:rsidRPr="00CE2504">
        <w:rPr>
          <w:rFonts w:ascii="Arial" w:hAnsi="Arial" w:cs="Arial"/>
          <w:sz w:val="20"/>
          <w:szCs w:val="20"/>
          <w:lang w:val="en-GB"/>
        </w:rPr>
        <w:t>Monforthaus</w:t>
      </w:r>
      <w:proofErr w:type="spellEnd"/>
      <w:r w:rsidR="00CE2504">
        <w:rPr>
          <w:rFonts w:ascii="Arial" w:hAnsi="Arial" w:cs="Arial"/>
          <w:sz w:val="20"/>
          <w:szCs w:val="20"/>
          <w:lang w:val="en-GB"/>
        </w:rPr>
        <w:t xml:space="preserve"> </w:t>
      </w:r>
      <w:r w:rsidR="00CE2504" w:rsidRPr="00CE2504">
        <w:rPr>
          <w:rFonts w:ascii="Arial" w:hAnsi="Arial" w:cs="Arial"/>
          <w:sz w:val="20"/>
          <w:szCs w:val="20"/>
          <w:lang w:val="en-GB"/>
        </w:rPr>
        <w:t>café</w:t>
      </w:r>
      <w:r w:rsidR="00FE093E" w:rsidRPr="00CE2504">
        <w:rPr>
          <w:rFonts w:ascii="Arial" w:hAnsi="Arial" w:cs="Arial"/>
          <w:sz w:val="20"/>
          <w:szCs w:val="20"/>
          <w:lang w:val="en-GB"/>
        </w:rPr>
        <w:t>.</w:t>
      </w:r>
    </w:p>
    <w:p w14:paraId="2F49039A" w14:textId="77777777" w:rsidR="000E2638" w:rsidRPr="00CE2504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F1BFBCC" w14:textId="77777777" w:rsidR="000E2638" w:rsidRPr="00CE2504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F977437" w14:textId="77777777" w:rsidR="000E2638" w:rsidRPr="00CE2504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05210D0" w14:textId="77777777" w:rsidR="000E2638" w:rsidRPr="00CE2504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75BC332" w14:textId="77777777" w:rsidR="000E2638" w:rsidRPr="00CE2504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65C2185" w14:textId="77777777" w:rsidR="000E2638" w:rsidRPr="00CE2504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77EA251" w14:textId="77777777" w:rsidR="000E2638" w:rsidRPr="00CE2504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025BD56" w14:textId="77777777" w:rsidR="000E2638" w:rsidRPr="00CE2504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2DD8A1E" w14:textId="77777777" w:rsidR="00895F4B" w:rsidRPr="00CE2504" w:rsidRDefault="00895F4B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CE2504">
        <w:rPr>
          <w:rFonts w:ascii="Arial" w:hAnsi="Arial" w:cs="Arial"/>
          <w:b/>
          <w:sz w:val="20"/>
          <w:szCs w:val="20"/>
          <w:lang w:val="en-GB"/>
        </w:rPr>
        <w:br w:type="page"/>
      </w:r>
    </w:p>
    <w:p w14:paraId="7F4AE2F8" w14:textId="5905FCD3" w:rsidR="009A639E" w:rsidRDefault="009A639E" w:rsidP="009A639E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Press contact: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3717"/>
      </w:tblGrid>
      <w:tr w:rsidR="009A639E" w:rsidRPr="009A639E" w14:paraId="6650E6D2" w14:textId="77777777" w:rsidTr="009A639E">
        <w:tc>
          <w:tcPr>
            <w:tcW w:w="4219" w:type="dxa"/>
          </w:tcPr>
          <w:p w14:paraId="76F2517B" w14:textId="77777777" w:rsidR="009A639E" w:rsidRDefault="009A639E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Zumtobel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Lighting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 GmbH</w:t>
            </w:r>
          </w:p>
          <w:p w14:paraId="492CD298" w14:textId="77777777" w:rsidR="009A639E" w:rsidRDefault="009A639E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Sophie Moser</w:t>
            </w:r>
          </w:p>
          <w:p w14:paraId="5797F53F" w14:textId="77777777" w:rsidR="009A639E" w:rsidRDefault="009A639E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PR Manager</w:t>
            </w:r>
          </w:p>
          <w:p w14:paraId="7BA85E88" w14:textId="77777777" w:rsidR="009A639E" w:rsidRDefault="009A639E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Schweizer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Strasse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 30</w:t>
            </w:r>
          </w:p>
          <w:p w14:paraId="053F6FC9" w14:textId="77777777" w:rsidR="009A639E" w:rsidRDefault="009A639E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  <w:t>A-6850 Dornbirn</w:t>
            </w:r>
          </w:p>
          <w:p w14:paraId="6DB0268B" w14:textId="77777777" w:rsidR="009A639E" w:rsidRDefault="009A639E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it-IT" w:eastAsia="de-DE"/>
              </w:rPr>
            </w:pPr>
          </w:p>
          <w:p w14:paraId="19C38900" w14:textId="77777777" w:rsidR="009A639E" w:rsidRDefault="009A639E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Tel +43-5572-390-26527</w:t>
            </w:r>
          </w:p>
          <w:p w14:paraId="7D6B8B0E" w14:textId="77777777" w:rsidR="009A639E" w:rsidRDefault="009A639E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pt-BR" w:eastAsia="de-A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Mobil </w:t>
            </w:r>
            <w:r>
              <w:rPr>
                <w:rFonts w:ascii="Arial" w:hAnsi="Arial" w:cs="Arial"/>
                <w:sz w:val="16"/>
                <w:szCs w:val="16"/>
                <w:lang w:val="pt-BR" w:eastAsia="de-DE"/>
              </w:rPr>
              <w:t>+43-664-80892-3074</w:t>
            </w:r>
          </w:p>
          <w:p w14:paraId="21C291EC" w14:textId="77777777" w:rsidR="009A639E" w:rsidRDefault="009A639E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E-Mail </w:t>
            </w:r>
            <w:hyperlink r:id="rId18" w:history="1">
              <w:r>
                <w:rPr>
                  <w:rStyle w:val="Hyperlink"/>
                  <w:rFonts w:ascii="Arial" w:eastAsia="Calibri" w:hAnsi="Arial" w:cs="Arial"/>
                  <w:sz w:val="16"/>
                  <w:szCs w:val="16"/>
                  <w:lang w:val="pt-BR" w:eastAsia="de-DE"/>
                </w:rPr>
                <w:t>press@zumtobel.com</w:t>
              </w:r>
            </w:hyperlink>
          </w:p>
          <w:p w14:paraId="4064CB8C" w14:textId="77777777" w:rsidR="009A639E" w:rsidRDefault="00ED6FD2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fr-FR" w:eastAsia="de-DE"/>
              </w:rPr>
            </w:pPr>
            <w:hyperlink r:id="rId19" w:history="1">
              <w:r w:rsidR="009A639E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fr-FR" w:eastAsia="de-DE"/>
                </w:rPr>
                <w:t>www.zumtobel.com</w:t>
              </w:r>
            </w:hyperlink>
          </w:p>
          <w:p w14:paraId="75E19844" w14:textId="77777777" w:rsidR="009A639E" w:rsidRDefault="009A639E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pt-BR" w:eastAsia="de-DE"/>
              </w:rPr>
            </w:pPr>
          </w:p>
        </w:tc>
        <w:tc>
          <w:tcPr>
            <w:tcW w:w="3717" w:type="dxa"/>
          </w:tcPr>
          <w:p w14:paraId="6A9B63CF" w14:textId="55C103BE" w:rsidR="009A639E" w:rsidRDefault="009A639E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color w:val="FF0000"/>
                <w:sz w:val="16"/>
                <w:szCs w:val="16"/>
                <w:lang w:val="fr-FR" w:eastAsia="de-DE"/>
              </w:rPr>
            </w:pPr>
          </w:p>
        </w:tc>
      </w:tr>
    </w:tbl>
    <w:p w14:paraId="48B3F256" w14:textId="68B968BD" w:rsidR="009A639E" w:rsidRDefault="009A639E" w:rsidP="009A639E">
      <w:pPr>
        <w:spacing w:line="360" w:lineRule="auto"/>
        <w:rPr>
          <w:rFonts w:ascii="Arial" w:hAnsi="Arial" w:cs="Arial"/>
          <w:b/>
          <w:color w:val="FF0000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it-IT"/>
        </w:rPr>
        <w:br/>
      </w:r>
      <w:proofErr w:type="spellStart"/>
      <w:r>
        <w:rPr>
          <w:rFonts w:ascii="Arial" w:hAnsi="Arial" w:cs="Arial"/>
          <w:b/>
          <w:sz w:val="20"/>
          <w:szCs w:val="20"/>
          <w:lang w:val="de-AT"/>
        </w:rPr>
        <w:t>Sales</w:t>
      </w:r>
      <w:proofErr w:type="spellEnd"/>
      <w:r>
        <w:rPr>
          <w:rFonts w:ascii="Arial" w:hAnsi="Arial" w:cs="Arial"/>
          <w:b/>
          <w:sz w:val="20"/>
          <w:szCs w:val="20"/>
          <w:lang w:val="de-AT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AT"/>
        </w:rPr>
        <w:t>contact</w:t>
      </w:r>
      <w:proofErr w:type="spellEnd"/>
      <w:r>
        <w:rPr>
          <w:rFonts w:ascii="Arial" w:hAnsi="Arial" w:cs="Arial"/>
          <w:b/>
          <w:sz w:val="20"/>
          <w:szCs w:val="20"/>
          <w:lang w:val="de-AT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686"/>
      </w:tblGrid>
      <w:tr w:rsidR="009A639E" w14:paraId="00DD78DE" w14:textId="77777777" w:rsidTr="009A639E">
        <w:tc>
          <w:tcPr>
            <w:tcW w:w="4219" w:type="dxa"/>
          </w:tcPr>
          <w:p w14:paraId="3A64A43C" w14:textId="77777777" w:rsidR="009A639E" w:rsidRDefault="009A639E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Zumtobel Lighting Ltd.</w:t>
            </w:r>
          </w:p>
          <w:p w14:paraId="41FD6737" w14:textId="77777777" w:rsidR="009A639E" w:rsidRDefault="009A639E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Chiltern Park</w:t>
            </w:r>
          </w:p>
          <w:p w14:paraId="316D8585" w14:textId="77777777" w:rsidR="009A639E" w:rsidRDefault="009A639E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Chiltern Hill, Chalfont St Peter</w:t>
            </w:r>
          </w:p>
          <w:p w14:paraId="51A7FF4E" w14:textId="77777777" w:rsidR="009A639E" w:rsidRDefault="009A639E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Buckinghamshire SL9 9FG</w:t>
            </w:r>
          </w:p>
          <w:p w14:paraId="34FA31D2" w14:textId="77777777" w:rsidR="009A639E" w:rsidRDefault="009A639E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United Kingdom</w:t>
            </w:r>
          </w:p>
          <w:p w14:paraId="7D5620FF" w14:textId="77777777" w:rsidR="009A639E" w:rsidRDefault="009A639E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</w:p>
          <w:p w14:paraId="6C3CE36D" w14:textId="77777777" w:rsidR="009A639E" w:rsidRDefault="009A639E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Tel: +44 1753 482 650</w:t>
            </w:r>
          </w:p>
          <w:p w14:paraId="76EDB21F" w14:textId="77777777" w:rsidR="009A639E" w:rsidRDefault="009A639E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Fax: +44 1753 480 350</w:t>
            </w:r>
          </w:p>
          <w:p w14:paraId="17D75443" w14:textId="77777777" w:rsidR="009A639E" w:rsidRDefault="00ED6FD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20" w:history="1">
              <w:r w:rsidR="009A639E">
                <w:rPr>
                  <w:rStyle w:val="Hyperlink"/>
                  <w:rFonts w:ascii="Arial" w:hAnsi="Arial"/>
                  <w:sz w:val="16"/>
                  <w:lang w:val="en-US"/>
                </w:rPr>
                <w:t>uksales@zumtobel.com</w:t>
              </w:r>
            </w:hyperlink>
          </w:p>
          <w:p w14:paraId="3AC851B3" w14:textId="77777777" w:rsidR="009A639E" w:rsidRDefault="00ED6FD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21" w:history="1">
              <w:r w:rsidR="009A639E">
                <w:rPr>
                  <w:rStyle w:val="Hyperlink"/>
                  <w:rFonts w:ascii="Arial" w:hAnsi="Arial"/>
                  <w:sz w:val="16"/>
                  <w:lang w:val="en-US"/>
                </w:rPr>
                <w:t>www.zumtobel.co.uk</w:t>
              </w:r>
            </w:hyperlink>
          </w:p>
        </w:tc>
        <w:tc>
          <w:tcPr>
            <w:tcW w:w="3686" w:type="dxa"/>
          </w:tcPr>
          <w:p w14:paraId="31F3252F" w14:textId="77777777" w:rsidR="009A639E" w:rsidRDefault="009A639E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Zumtobel Lighting Inc.</w:t>
            </w:r>
            <w:r>
              <w:rPr>
                <w:rFonts w:ascii="Arial" w:hAnsi="Arial"/>
                <w:sz w:val="16"/>
                <w:lang w:val="en-US"/>
              </w:rPr>
              <w:br/>
              <w:t>3300 Route 9</w:t>
            </w:r>
          </w:p>
          <w:p w14:paraId="57E637CA" w14:textId="77777777" w:rsidR="009A639E" w:rsidRDefault="009A639E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Highland , NY 12528</w:t>
            </w:r>
          </w:p>
          <w:p w14:paraId="35F737AB" w14:textId="77777777" w:rsidR="009A639E" w:rsidRDefault="009A639E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United States</w:t>
            </w:r>
          </w:p>
          <w:p w14:paraId="681F7B8D" w14:textId="77777777" w:rsidR="009A639E" w:rsidRDefault="009A639E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br/>
            </w:r>
          </w:p>
          <w:p w14:paraId="1AD3C7A9" w14:textId="77777777" w:rsidR="009A639E" w:rsidRDefault="009A639E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Tel: +1 845 691-6262</w:t>
            </w:r>
          </w:p>
          <w:p w14:paraId="499F6666" w14:textId="77777777" w:rsidR="009A639E" w:rsidRDefault="009A639E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Fax: +1 845 691-6289</w:t>
            </w:r>
          </w:p>
          <w:p w14:paraId="03284641" w14:textId="77777777" w:rsidR="009A639E" w:rsidRDefault="00ED6FD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22" w:history="1">
              <w:r w:rsidR="009A639E">
                <w:rPr>
                  <w:rStyle w:val="Hyperlink"/>
                  <w:rFonts w:ascii="Arial" w:hAnsi="Arial"/>
                  <w:sz w:val="16"/>
                  <w:lang w:val="en-US"/>
                </w:rPr>
                <w:t>zli.us@zumtobelgroup.com</w:t>
              </w:r>
            </w:hyperlink>
          </w:p>
          <w:p w14:paraId="3B1BCE02" w14:textId="77777777" w:rsidR="009A639E" w:rsidRDefault="00ED6FD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23" w:history="1">
              <w:r w:rsidR="009A639E">
                <w:rPr>
                  <w:rStyle w:val="Hyperlink"/>
                  <w:rFonts w:ascii="Arial" w:hAnsi="Arial"/>
                  <w:sz w:val="16"/>
                  <w:lang w:val="en-US"/>
                </w:rPr>
                <w:t>www.zumtobel.us</w:t>
              </w:r>
            </w:hyperlink>
          </w:p>
          <w:p w14:paraId="34BAE484" w14:textId="77777777" w:rsidR="009A639E" w:rsidRDefault="009A639E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</w:p>
        </w:tc>
      </w:tr>
    </w:tbl>
    <w:p w14:paraId="4B72991D" w14:textId="77777777" w:rsidR="009A639E" w:rsidRDefault="009A639E" w:rsidP="009A639E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</w:p>
    <w:p w14:paraId="0668DDC8" w14:textId="77777777" w:rsidR="009A639E" w:rsidRDefault="009A639E" w:rsidP="009A639E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For further contact details in further sales regions please visit: </w:t>
      </w:r>
      <w:hyperlink r:id="rId24" w:history="1">
        <w:r>
          <w:rPr>
            <w:rStyle w:val="Hyperlink"/>
            <w:rFonts w:ascii="Arial" w:hAnsi="Arial" w:cs="Arial"/>
            <w:sz w:val="16"/>
            <w:szCs w:val="16"/>
            <w:lang w:val="en-US"/>
          </w:rPr>
          <w:t>http://www.zumtobel.com/com-en/contact.html</w:t>
        </w:r>
      </w:hyperlink>
      <w:r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00110459" w14:textId="77777777" w:rsidR="009A639E" w:rsidRDefault="009A639E" w:rsidP="009A639E">
      <w:pPr>
        <w:spacing w:line="360" w:lineRule="auto"/>
        <w:jc w:val="both"/>
        <w:rPr>
          <w:b/>
          <w:lang w:val="en-US"/>
        </w:rPr>
      </w:pPr>
    </w:p>
    <w:p w14:paraId="27E070C6" w14:textId="77777777" w:rsidR="009A639E" w:rsidRDefault="009A639E" w:rsidP="009A639E">
      <w:pPr>
        <w:spacing w:after="12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14:paraId="6853165F" w14:textId="2BF3F6E6" w:rsidR="009A639E" w:rsidRDefault="009A639E" w:rsidP="009A639E">
      <w:pPr>
        <w:spacing w:after="120"/>
        <w:jc w:val="both"/>
        <w:rPr>
          <w:rFonts w:ascii="Arial" w:hAnsi="Arial" w:cs="Arial"/>
          <w:b/>
          <w:color w:val="FF0000"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About Zumtobel </w:t>
      </w:r>
    </w:p>
    <w:p w14:paraId="568E3C10" w14:textId="4953A008" w:rsidR="009A639E" w:rsidRDefault="009A639E" w:rsidP="009A639E">
      <w:pPr>
        <w:suppressAutoHyphens/>
        <w:jc w:val="both"/>
        <w:rPr>
          <w:rFonts w:ascii="Arial" w:hAnsi="Arial" w:cs="Arial"/>
          <w:color w:val="FF0000"/>
          <w:sz w:val="16"/>
          <w:szCs w:val="16"/>
          <w:lang w:val="en-US"/>
        </w:rPr>
      </w:pPr>
      <w:r>
        <w:rPr>
          <w:rFonts w:ascii="Arial" w:hAnsi="Arial"/>
          <w:sz w:val="16"/>
          <w:lang w:val="en-US"/>
        </w:rPr>
        <w:t xml:space="preserve">Zumtobel, a leading international supplier of integral lighting solutions, enables people to experience the interplay of light and architecture. As a leader in innovation, Zumtobel provides a comprehensive range of high-quality luminaires and lighting management systems for professional interior lighting in the areas of offices, education, presentation &amp; retail, hotel &amp; wellness, health, art &amp; culture as well as industry. Zumtobel is a brand of Zumtobel AG with its head office in Dornbirn, Vorarlberg (Austria). </w:t>
      </w:r>
    </w:p>
    <w:p w14:paraId="29A30DD3" w14:textId="718BAC82" w:rsidR="009A639E" w:rsidRDefault="009A639E" w:rsidP="009A639E">
      <w:pPr>
        <w:spacing w:line="360" w:lineRule="auto"/>
        <w:jc w:val="right"/>
        <w:rPr>
          <w:rFonts w:ascii="Arial" w:hAnsi="Arial" w:cs="Arial"/>
          <w:b/>
          <w:color w:val="FF0000"/>
          <w:sz w:val="20"/>
          <w:szCs w:val="20"/>
          <w:lang w:val="en-US"/>
        </w:rPr>
      </w:pPr>
      <w:proofErr w:type="gramStart"/>
      <w:r>
        <w:rPr>
          <w:rFonts w:ascii="Arial" w:hAnsi="Arial" w:cs="Arial"/>
          <w:b/>
          <w:sz w:val="20"/>
          <w:szCs w:val="20"/>
          <w:lang w:val="en-US"/>
        </w:rPr>
        <w:t>Zumtobel.</w:t>
      </w:r>
      <w:proofErr w:type="gram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  <w:lang w:val="en-US"/>
        </w:rPr>
        <w:t>The Light.</w:t>
      </w:r>
      <w:proofErr w:type="gramEnd"/>
    </w:p>
    <w:p w14:paraId="6F563396" w14:textId="77777777" w:rsidR="009A639E" w:rsidRDefault="009A639E" w:rsidP="009A639E">
      <w:pPr>
        <w:spacing w:line="360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347BBB32" w14:textId="77777777" w:rsidR="00844B85" w:rsidRPr="009A639E" w:rsidRDefault="00844B85" w:rsidP="00566A12">
      <w:pPr>
        <w:spacing w:line="360" w:lineRule="auto"/>
        <w:jc w:val="right"/>
        <w:rPr>
          <w:rFonts w:ascii="Arial" w:hAnsi="Arial" w:cs="Arial"/>
          <w:b/>
          <w:color w:val="FF0000"/>
          <w:sz w:val="20"/>
          <w:szCs w:val="20"/>
          <w:lang w:val="en-US"/>
        </w:rPr>
      </w:pPr>
    </w:p>
    <w:p w14:paraId="09C94A27" w14:textId="77777777" w:rsidR="00844B85" w:rsidRPr="00CE2504" w:rsidRDefault="00844B85" w:rsidP="00566A12">
      <w:pPr>
        <w:spacing w:line="360" w:lineRule="auto"/>
        <w:jc w:val="right"/>
        <w:rPr>
          <w:rFonts w:ascii="Arial" w:hAnsi="Arial" w:cs="Arial"/>
          <w:sz w:val="16"/>
          <w:szCs w:val="16"/>
          <w:lang w:val="en-GB"/>
        </w:rPr>
      </w:pPr>
    </w:p>
    <w:sectPr w:rsidR="00844B85" w:rsidRPr="00CE2504" w:rsidSect="000C3A85">
      <w:headerReference w:type="default" r:id="rId25"/>
      <w:footerReference w:type="default" r:id="rId26"/>
      <w:pgSz w:w="11900" w:h="16840"/>
      <w:pgMar w:top="1418" w:right="170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5697F" w14:textId="77777777" w:rsidR="000E05E7" w:rsidRDefault="000E05E7">
      <w:r>
        <w:separator/>
      </w:r>
    </w:p>
  </w:endnote>
  <w:endnote w:type="continuationSeparator" w:id="0">
    <w:p w14:paraId="478CE57F" w14:textId="77777777" w:rsidR="000E05E7" w:rsidRDefault="000E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3CC5A" w14:textId="77777777" w:rsidR="000E05E7" w:rsidRPr="00F04900" w:rsidRDefault="000E05E7" w:rsidP="000C3A85">
    <w:pPr>
      <w:jc w:val="right"/>
      <w:rPr>
        <w:rFonts w:ascii="Arial" w:hAnsi="Arial" w:cs="Arial"/>
        <w:sz w:val="16"/>
        <w:szCs w:val="16"/>
      </w:rPr>
    </w:pPr>
    <w:r w:rsidRPr="00F04900">
      <w:rPr>
        <w:rFonts w:ascii="Arial" w:hAnsi="Arial" w:cs="Arial"/>
        <w:sz w:val="16"/>
        <w:szCs w:val="16"/>
      </w:rPr>
      <w:t xml:space="preserve">Seite </w:t>
    </w:r>
    <w:r w:rsidRPr="00F04900">
      <w:rPr>
        <w:rFonts w:ascii="Arial" w:hAnsi="Arial" w:cs="Arial"/>
        <w:sz w:val="16"/>
        <w:szCs w:val="16"/>
      </w:rPr>
      <w:fldChar w:fldCharType="begin"/>
    </w:r>
    <w:r w:rsidRPr="00F04900">
      <w:rPr>
        <w:rFonts w:ascii="Arial" w:hAnsi="Arial" w:cs="Arial"/>
        <w:sz w:val="16"/>
        <w:szCs w:val="16"/>
      </w:rPr>
      <w:instrText xml:space="preserve"> </w:instrText>
    </w:r>
    <w:r>
      <w:rPr>
        <w:rFonts w:ascii="Arial" w:hAnsi="Arial" w:cs="Arial"/>
        <w:sz w:val="16"/>
        <w:szCs w:val="16"/>
      </w:rPr>
      <w:instrText>PAGE</w:instrText>
    </w:r>
    <w:r w:rsidRPr="00F04900">
      <w:rPr>
        <w:rFonts w:ascii="Arial" w:hAnsi="Arial" w:cs="Arial"/>
        <w:sz w:val="16"/>
        <w:szCs w:val="16"/>
      </w:rPr>
      <w:instrText xml:space="preserve"> </w:instrText>
    </w:r>
    <w:r w:rsidRPr="00F04900">
      <w:rPr>
        <w:rFonts w:ascii="Arial" w:hAnsi="Arial" w:cs="Arial"/>
        <w:sz w:val="16"/>
        <w:szCs w:val="16"/>
      </w:rPr>
      <w:fldChar w:fldCharType="separate"/>
    </w:r>
    <w:r w:rsidR="00ED6FD2">
      <w:rPr>
        <w:rFonts w:ascii="Arial" w:hAnsi="Arial" w:cs="Arial"/>
        <w:noProof/>
        <w:sz w:val="16"/>
        <w:szCs w:val="16"/>
      </w:rPr>
      <w:t>4</w:t>
    </w:r>
    <w:r w:rsidRPr="00F04900">
      <w:rPr>
        <w:rFonts w:ascii="Arial" w:hAnsi="Arial" w:cs="Arial"/>
        <w:sz w:val="16"/>
        <w:szCs w:val="16"/>
      </w:rPr>
      <w:fldChar w:fldCharType="end"/>
    </w:r>
    <w:r w:rsidRPr="00F04900">
      <w:rPr>
        <w:rFonts w:ascii="Arial" w:hAnsi="Arial" w:cs="Arial"/>
        <w:sz w:val="16"/>
        <w:szCs w:val="16"/>
      </w:rPr>
      <w:t xml:space="preserve"> / </w:t>
    </w:r>
    <w:r w:rsidRPr="00F04900">
      <w:rPr>
        <w:rFonts w:ascii="Arial" w:hAnsi="Arial" w:cs="Arial"/>
        <w:sz w:val="16"/>
        <w:szCs w:val="16"/>
      </w:rPr>
      <w:fldChar w:fldCharType="begin"/>
    </w:r>
    <w:r w:rsidRPr="00F04900">
      <w:rPr>
        <w:rFonts w:ascii="Arial" w:hAnsi="Arial" w:cs="Arial"/>
        <w:sz w:val="16"/>
        <w:szCs w:val="16"/>
      </w:rPr>
      <w:instrText xml:space="preserve"> </w:instrText>
    </w:r>
    <w:r>
      <w:rPr>
        <w:rFonts w:ascii="Arial" w:hAnsi="Arial" w:cs="Arial"/>
        <w:sz w:val="16"/>
        <w:szCs w:val="16"/>
      </w:rPr>
      <w:instrText>NUMPAGES</w:instrText>
    </w:r>
    <w:r w:rsidRPr="00F04900">
      <w:rPr>
        <w:rFonts w:ascii="Arial" w:hAnsi="Arial" w:cs="Arial"/>
        <w:sz w:val="16"/>
        <w:szCs w:val="16"/>
      </w:rPr>
      <w:instrText xml:space="preserve"> </w:instrText>
    </w:r>
    <w:r w:rsidRPr="00F04900">
      <w:rPr>
        <w:rFonts w:ascii="Arial" w:hAnsi="Arial" w:cs="Arial"/>
        <w:sz w:val="16"/>
        <w:szCs w:val="16"/>
      </w:rPr>
      <w:fldChar w:fldCharType="separate"/>
    </w:r>
    <w:r w:rsidR="00ED6FD2">
      <w:rPr>
        <w:rFonts w:ascii="Arial" w:hAnsi="Arial" w:cs="Arial"/>
        <w:noProof/>
        <w:sz w:val="16"/>
        <w:szCs w:val="16"/>
      </w:rPr>
      <w:t>6</w:t>
    </w:r>
    <w:r w:rsidRPr="00F049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53AD1" w14:textId="77777777" w:rsidR="000E05E7" w:rsidRDefault="000E05E7">
      <w:r>
        <w:separator/>
      </w:r>
    </w:p>
  </w:footnote>
  <w:footnote w:type="continuationSeparator" w:id="0">
    <w:p w14:paraId="465C72B5" w14:textId="77777777" w:rsidR="000E05E7" w:rsidRDefault="000E0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F7324" w14:textId="77777777" w:rsidR="000E05E7" w:rsidRDefault="000E05E7" w:rsidP="000C3A85">
    <w:pPr>
      <w:pStyle w:val="Header"/>
      <w:jc w:val="right"/>
    </w:pPr>
    <w:r>
      <w:rPr>
        <w:noProof/>
        <w:lang w:val="de-AT" w:eastAsia="de-AT"/>
      </w:rPr>
      <w:drawing>
        <wp:inline distT="0" distB="0" distL="0" distR="0" wp14:anchorId="414262F0" wp14:editId="2ADA79CA">
          <wp:extent cx="1399540" cy="230505"/>
          <wp:effectExtent l="0" t="0" r="0" b="0"/>
          <wp:docPr id="3" name="Bild 8" descr="Logo_Zumtobel_pos_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Logo_Zumtobel_pos_1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0F3B6" w14:textId="77777777" w:rsidR="000E05E7" w:rsidRDefault="000E05E7" w:rsidP="000C3A85">
    <w:pPr>
      <w:pStyle w:val="Header"/>
      <w:jc w:val="right"/>
    </w:pPr>
  </w:p>
  <w:p w14:paraId="69127078" w14:textId="77777777" w:rsidR="000E05E7" w:rsidRDefault="000E05E7" w:rsidP="000C3A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3B3A"/>
    <w:multiLevelType w:val="hybridMultilevel"/>
    <w:tmpl w:val="EA0A3126"/>
    <w:lvl w:ilvl="0" w:tplc="B6FA4C4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7A2BE2"/>
    <w:multiLevelType w:val="multilevel"/>
    <w:tmpl w:val="4EAA42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6224E5E"/>
    <w:multiLevelType w:val="hybridMultilevel"/>
    <w:tmpl w:val="81DE97AA"/>
    <w:lvl w:ilvl="0" w:tplc="B6FA4C4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DC3AE3"/>
    <w:multiLevelType w:val="hybridMultilevel"/>
    <w:tmpl w:val="C4685D5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2BA3552"/>
    <w:multiLevelType w:val="hybridMultilevel"/>
    <w:tmpl w:val="82F6B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32"/>
    <w:rsid w:val="0000276F"/>
    <w:rsid w:val="000028D5"/>
    <w:rsid w:val="00006B64"/>
    <w:rsid w:val="0001067A"/>
    <w:rsid w:val="0001415D"/>
    <w:rsid w:val="0001690A"/>
    <w:rsid w:val="00025F0D"/>
    <w:rsid w:val="000326D3"/>
    <w:rsid w:val="00032ED9"/>
    <w:rsid w:val="00056EEB"/>
    <w:rsid w:val="00057E99"/>
    <w:rsid w:val="00061F66"/>
    <w:rsid w:val="0006705A"/>
    <w:rsid w:val="00094CAC"/>
    <w:rsid w:val="0009654F"/>
    <w:rsid w:val="0009769C"/>
    <w:rsid w:val="000A04B2"/>
    <w:rsid w:val="000B108D"/>
    <w:rsid w:val="000C0D5B"/>
    <w:rsid w:val="000C3A85"/>
    <w:rsid w:val="000C411E"/>
    <w:rsid w:val="000D1D45"/>
    <w:rsid w:val="000D23DE"/>
    <w:rsid w:val="000E05E7"/>
    <w:rsid w:val="000E2638"/>
    <w:rsid w:val="000E740B"/>
    <w:rsid w:val="000F59FB"/>
    <w:rsid w:val="00101785"/>
    <w:rsid w:val="00115E52"/>
    <w:rsid w:val="001208A4"/>
    <w:rsid w:val="0013034B"/>
    <w:rsid w:val="00141B49"/>
    <w:rsid w:val="00144CD1"/>
    <w:rsid w:val="00154F0F"/>
    <w:rsid w:val="00166360"/>
    <w:rsid w:val="00166A68"/>
    <w:rsid w:val="00176EF8"/>
    <w:rsid w:val="00192767"/>
    <w:rsid w:val="00195DA4"/>
    <w:rsid w:val="001A441A"/>
    <w:rsid w:val="001A65A7"/>
    <w:rsid w:val="001B56C6"/>
    <w:rsid w:val="001D6635"/>
    <w:rsid w:val="001E21CF"/>
    <w:rsid w:val="001E2F50"/>
    <w:rsid w:val="001E7B38"/>
    <w:rsid w:val="00201D84"/>
    <w:rsid w:val="00213C5E"/>
    <w:rsid w:val="00216155"/>
    <w:rsid w:val="002215DF"/>
    <w:rsid w:val="0022208E"/>
    <w:rsid w:val="00225817"/>
    <w:rsid w:val="00240782"/>
    <w:rsid w:val="002409A9"/>
    <w:rsid w:val="0024383D"/>
    <w:rsid w:val="002478BD"/>
    <w:rsid w:val="00247B51"/>
    <w:rsid w:val="002535E3"/>
    <w:rsid w:val="00253BEC"/>
    <w:rsid w:val="00285B1F"/>
    <w:rsid w:val="00296545"/>
    <w:rsid w:val="002A65D7"/>
    <w:rsid w:val="002B7B57"/>
    <w:rsid w:val="002D0ACA"/>
    <w:rsid w:val="002E18BA"/>
    <w:rsid w:val="002E667E"/>
    <w:rsid w:val="003052E9"/>
    <w:rsid w:val="00306F9D"/>
    <w:rsid w:val="00320C07"/>
    <w:rsid w:val="00324D6B"/>
    <w:rsid w:val="00330743"/>
    <w:rsid w:val="0033304D"/>
    <w:rsid w:val="003448D8"/>
    <w:rsid w:val="0034598A"/>
    <w:rsid w:val="0034606F"/>
    <w:rsid w:val="003544A7"/>
    <w:rsid w:val="00366400"/>
    <w:rsid w:val="00366BE5"/>
    <w:rsid w:val="003724B8"/>
    <w:rsid w:val="003857E5"/>
    <w:rsid w:val="003908B6"/>
    <w:rsid w:val="00392D90"/>
    <w:rsid w:val="00393656"/>
    <w:rsid w:val="003A1300"/>
    <w:rsid w:val="003A156F"/>
    <w:rsid w:val="003A28F1"/>
    <w:rsid w:val="003D2C39"/>
    <w:rsid w:val="003E0AB3"/>
    <w:rsid w:val="003E1111"/>
    <w:rsid w:val="003E2C8F"/>
    <w:rsid w:val="003F1B46"/>
    <w:rsid w:val="003F2D6D"/>
    <w:rsid w:val="004016B2"/>
    <w:rsid w:val="00404121"/>
    <w:rsid w:val="00410019"/>
    <w:rsid w:val="00411923"/>
    <w:rsid w:val="0041202D"/>
    <w:rsid w:val="00413E81"/>
    <w:rsid w:val="00423919"/>
    <w:rsid w:val="00426062"/>
    <w:rsid w:val="00432672"/>
    <w:rsid w:val="00433027"/>
    <w:rsid w:val="00434190"/>
    <w:rsid w:val="00445555"/>
    <w:rsid w:val="00447BD8"/>
    <w:rsid w:val="004665D2"/>
    <w:rsid w:val="0047080F"/>
    <w:rsid w:val="00471F20"/>
    <w:rsid w:val="0047385E"/>
    <w:rsid w:val="00477AE0"/>
    <w:rsid w:val="004921C7"/>
    <w:rsid w:val="00496468"/>
    <w:rsid w:val="004A0FC1"/>
    <w:rsid w:val="004A5A96"/>
    <w:rsid w:val="004B7CBB"/>
    <w:rsid w:val="004C02F7"/>
    <w:rsid w:val="004D274B"/>
    <w:rsid w:val="004D7CF2"/>
    <w:rsid w:val="004E6705"/>
    <w:rsid w:val="004F07D0"/>
    <w:rsid w:val="004F2D9E"/>
    <w:rsid w:val="004F2DEA"/>
    <w:rsid w:val="00512BF7"/>
    <w:rsid w:val="00523413"/>
    <w:rsid w:val="00527428"/>
    <w:rsid w:val="005351DE"/>
    <w:rsid w:val="00550F2E"/>
    <w:rsid w:val="0055363D"/>
    <w:rsid w:val="0055577E"/>
    <w:rsid w:val="00566A12"/>
    <w:rsid w:val="00566BBF"/>
    <w:rsid w:val="00572D4E"/>
    <w:rsid w:val="005817DA"/>
    <w:rsid w:val="00583E1D"/>
    <w:rsid w:val="00594D6B"/>
    <w:rsid w:val="005960EB"/>
    <w:rsid w:val="005A2CF7"/>
    <w:rsid w:val="005A381B"/>
    <w:rsid w:val="005C0269"/>
    <w:rsid w:val="005C3D9D"/>
    <w:rsid w:val="005C6A0E"/>
    <w:rsid w:val="005E5A19"/>
    <w:rsid w:val="005E5DEE"/>
    <w:rsid w:val="00606E24"/>
    <w:rsid w:val="00612901"/>
    <w:rsid w:val="00613B3C"/>
    <w:rsid w:val="0062655D"/>
    <w:rsid w:val="006336FD"/>
    <w:rsid w:val="00637D79"/>
    <w:rsid w:val="006610D1"/>
    <w:rsid w:val="00664B5A"/>
    <w:rsid w:val="0066583B"/>
    <w:rsid w:val="006823C4"/>
    <w:rsid w:val="00683A45"/>
    <w:rsid w:val="0069527F"/>
    <w:rsid w:val="006A0507"/>
    <w:rsid w:val="006B09AB"/>
    <w:rsid w:val="006B2B87"/>
    <w:rsid w:val="006B30F2"/>
    <w:rsid w:val="006B3A4F"/>
    <w:rsid w:val="006B5D67"/>
    <w:rsid w:val="006B6564"/>
    <w:rsid w:val="006C01D9"/>
    <w:rsid w:val="006E021A"/>
    <w:rsid w:val="006F4F39"/>
    <w:rsid w:val="006F762B"/>
    <w:rsid w:val="00711AD5"/>
    <w:rsid w:val="007167EE"/>
    <w:rsid w:val="00716952"/>
    <w:rsid w:val="00723B12"/>
    <w:rsid w:val="0074083E"/>
    <w:rsid w:val="00747C2D"/>
    <w:rsid w:val="00750C7E"/>
    <w:rsid w:val="00754EB5"/>
    <w:rsid w:val="007577D6"/>
    <w:rsid w:val="007704E6"/>
    <w:rsid w:val="00770821"/>
    <w:rsid w:val="007809DA"/>
    <w:rsid w:val="007945FB"/>
    <w:rsid w:val="007A68B0"/>
    <w:rsid w:val="007B09EF"/>
    <w:rsid w:val="007B71C3"/>
    <w:rsid w:val="007C3D92"/>
    <w:rsid w:val="007D387F"/>
    <w:rsid w:val="007D611A"/>
    <w:rsid w:val="007F03D7"/>
    <w:rsid w:val="007F2071"/>
    <w:rsid w:val="007F2371"/>
    <w:rsid w:val="00802F1C"/>
    <w:rsid w:val="00803B99"/>
    <w:rsid w:val="00833C35"/>
    <w:rsid w:val="008343F7"/>
    <w:rsid w:val="00835C29"/>
    <w:rsid w:val="0083660B"/>
    <w:rsid w:val="0083791F"/>
    <w:rsid w:val="008407BB"/>
    <w:rsid w:val="00843CF1"/>
    <w:rsid w:val="00844B85"/>
    <w:rsid w:val="0084670B"/>
    <w:rsid w:val="00856B69"/>
    <w:rsid w:val="00865EDF"/>
    <w:rsid w:val="00880957"/>
    <w:rsid w:val="008842E4"/>
    <w:rsid w:val="00895F4B"/>
    <w:rsid w:val="008B347C"/>
    <w:rsid w:val="008B6493"/>
    <w:rsid w:val="008D73A2"/>
    <w:rsid w:val="00910163"/>
    <w:rsid w:val="009108C5"/>
    <w:rsid w:val="00916F0A"/>
    <w:rsid w:val="00917DE3"/>
    <w:rsid w:val="00930D6F"/>
    <w:rsid w:val="009310CA"/>
    <w:rsid w:val="00955C87"/>
    <w:rsid w:val="009626AA"/>
    <w:rsid w:val="00963843"/>
    <w:rsid w:val="00964CC3"/>
    <w:rsid w:val="009713B6"/>
    <w:rsid w:val="0097268B"/>
    <w:rsid w:val="009729B7"/>
    <w:rsid w:val="009979EC"/>
    <w:rsid w:val="009A639E"/>
    <w:rsid w:val="009A7449"/>
    <w:rsid w:val="009B1F18"/>
    <w:rsid w:val="009C1C70"/>
    <w:rsid w:val="009D37B7"/>
    <w:rsid w:val="009E3A9E"/>
    <w:rsid w:val="009E4164"/>
    <w:rsid w:val="00A1112E"/>
    <w:rsid w:val="00A16AC0"/>
    <w:rsid w:val="00A359E0"/>
    <w:rsid w:val="00A371DC"/>
    <w:rsid w:val="00A37737"/>
    <w:rsid w:val="00A43ED9"/>
    <w:rsid w:val="00A45D8F"/>
    <w:rsid w:val="00A64F06"/>
    <w:rsid w:val="00A678AC"/>
    <w:rsid w:val="00A73DCB"/>
    <w:rsid w:val="00A8645B"/>
    <w:rsid w:val="00A87F10"/>
    <w:rsid w:val="00AA2926"/>
    <w:rsid w:val="00AB62C5"/>
    <w:rsid w:val="00AC020E"/>
    <w:rsid w:val="00AD3C73"/>
    <w:rsid w:val="00AE378B"/>
    <w:rsid w:val="00AE3E99"/>
    <w:rsid w:val="00AF31F4"/>
    <w:rsid w:val="00AF4C5B"/>
    <w:rsid w:val="00B06052"/>
    <w:rsid w:val="00B123A0"/>
    <w:rsid w:val="00B17B3F"/>
    <w:rsid w:val="00B17D3D"/>
    <w:rsid w:val="00B3247F"/>
    <w:rsid w:val="00B53302"/>
    <w:rsid w:val="00B56831"/>
    <w:rsid w:val="00B762F4"/>
    <w:rsid w:val="00B8110C"/>
    <w:rsid w:val="00B87B98"/>
    <w:rsid w:val="00B94B74"/>
    <w:rsid w:val="00B957C9"/>
    <w:rsid w:val="00B9692E"/>
    <w:rsid w:val="00BA3AB7"/>
    <w:rsid w:val="00BB00E7"/>
    <w:rsid w:val="00BD0B79"/>
    <w:rsid w:val="00BF1906"/>
    <w:rsid w:val="00BF670B"/>
    <w:rsid w:val="00C044C7"/>
    <w:rsid w:val="00C11413"/>
    <w:rsid w:val="00C13F9F"/>
    <w:rsid w:val="00C4077F"/>
    <w:rsid w:val="00C46EF3"/>
    <w:rsid w:val="00C572BF"/>
    <w:rsid w:val="00C60A05"/>
    <w:rsid w:val="00C707EA"/>
    <w:rsid w:val="00C7384A"/>
    <w:rsid w:val="00C7614A"/>
    <w:rsid w:val="00C8619B"/>
    <w:rsid w:val="00C97565"/>
    <w:rsid w:val="00CA020E"/>
    <w:rsid w:val="00CA4C32"/>
    <w:rsid w:val="00CA669A"/>
    <w:rsid w:val="00CB37E0"/>
    <w:rsid w:val="00CD0581"/>
    <w:rsid w:val="00CD095E"/>
    <w:rsid w:val="00CD24E0"/>
    <w:rsid w:val="00CE2504"/>
    <w:rsid w:val="00CE5956"/>
    <w:rsid w:val="00D02F82"/>
    <w:rsid w:val="00D03FFA"/>
    <w:rsid w:val="00D0626B"/>
    <w:rsid w:val="00D14B29"/>
    <w:rsid w:val="00D15EF3"/>
    <w:rsid w:val="00D16C10"/>
    <w:rsid w:val="00D254AE"/>
    <w:rsid w:val="00D25E2E"/>
    <w:rsid w:val="00D329F6"/>
    <w:rsid w:val="00D40A38"/>
    <w:rsid w:val="00D503EE"/>
    <w:rsid w:val="00D55110"/>
    <w:rsid w:val="00D551FE"/>
    <w:rsid w:val="00D617D0"/>
    <w:rsid w:val="00D703A2"/>
    <w:rsid w:val="00D7176F"/>
    <w:rsid w:val="00D83906"/>
    <w:rsid w:val="00D906F1"/>
    <w:rsid w:val="00DA40AE"/>
    <w:rsid w:val="00DA76D4"/>
    <w:rsid w:val="00DD07B1"/>
    <w:rsid w:val="00DD21D7"/>
    <w:rsid w:val="00DD7A51"/>
    <w:rsid w:val="00DD7AA4"/>
    <w:rsid w:val="00DE2303"/>
    <w:rsid w:val="00DE5838"/>
    <w:rsid w:val="00DE5BFF"/>
    <w:rsid w:val="00DF2813"/>
    <w:rsid w:val="00E0111B"/>
    <w:rsid w:val="00E1767A"/>
    <w:rsid w:val="00E248A8"/>
    <w:rsid w:val="00E33C13"/>
    <w:rsid w:val="00E34DCB"/>
    <w:rsid w:val="00E34E1E"/>
    <w:rsid w:val="00E40A9F"/>
    <w:rsid w:val="00E60D62"/>
    <w:rsid w:val="00E62902"/>
    <w:rsid w:val="00E6303F"/>
    <w:rsid w:val="00E75C4D"/>
    <w:rsid w:val="00E84825"/>
    <w:rsid w:val="00EB34DA"/>
    <w:rsid w:val="00EB428B"/>
    <w:rsid w:val="00ED4DDA"/>
    <w:rsid w:val="00ED6FD2"/>
    <w:rsid w:val="00EE44F1"/>
    <w:rsid w:val="00EF0EA5"/>
    <w:rsid w:val="00EF780C"/>
    <w:rsid w:val="00F1044F"/>
    <w:rsid w:val="00F116E8"/>
    <w:rsid w:val="00F17CE5"/>
    <w:rsid w:val="00F307CC"/>
    <w:rsid w:val="00F36653"/>
    <w:rsid w:val="00F4213C"/>
    <w:rsid w:val="00F56920"/>
    <w:rsid w:val="00F64B3B"/>
    <w:rsid w:val="00F71F96"/>
    <w:rsid w:val="00F738F0"/>
    <w:rsid w:val="00F743D4"/>
    <w:rsid w:val="00F85DD2"/>
    <w:rsid w:val="00F85FD0"/>
    <w:rsid w:val="00F87632"/>
    <w:rsid w:val="00FA4A7D"/>
    <w:rsid w:val="00FA6879"/>
    <w:rsid w:val="00FB721C"/>
    <w:rsid w:val="00FC05AF"/>
    <w:rsid w:val="00FC371F"/>
    <w:rsid w:val="00FC440E"/>
    <w:rsid w:val="00FD1EF9"/>
    <w:rsid w:val="00FE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F3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  <w:lang w:val="en-US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  <w:lang w:val="en-US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mailto:press@zumtobel.com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zumtobel.co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mailto:uksales@zumtobel.com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hascherjehle.de/" TargetMode="External"/><Relationship Id="rId24" Type="http://schemas.openxmlformats.org/officeDocument/2006/relationships/hyperlink" Target="http://www.zumtobel.com/com-en/contact.html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hyperlink" Target="http://www.zumtobel.u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zumtobel.com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mailto:zli.us@zumtobelgroup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atagroup.Haebmau.Intranet.Document" ma:contentTypeID="0x01010200EEEF7C9100FA4C1F91FC1AA2AA922C390100DEEB41106803BC408FA648C25C27B9D4" ma:contentTypeVersion="1" ma:contentTypeDescription="Dokument (Haebmau)" ma:contentTypeScope="" ma:versionID="22dd3ad5324f0d1e6b8752f5f767a8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371475ffb97f84549765564b0c6f2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Bildbreite" ma:internalName="ImageWidth" ma:readOnly="true">
      <xsd:simpleType>
        <xsd:restriction base="dms:Unknown"/>
      </xsd:simpleType>
    </xsd:element>
    <xsd:element name="ImageHeight" ma:index="12" nillable="true" ma:displayName="Bildhöhe" ma:internalName="ImageHeight" ma:readOnly="true">
      <xsd:simpleType>
        <xsd:restriction base="dms:Unknown"/>
      </xsd:simpleType>
    </xsd:element>
    <xsd:element name="ImageCreateDate" ma:index="13" nillable="true" ma:displayName="Entstehungsdatum" ma:format="DateTime" ma:internalName="ImageCreateDate">
      <xsd:simpleType>
        <xsd:restriction base="dms:DateTime"/>
      </xsd:simpleType>
    </xsd:element>
    <xsd:element name="Description" ma:index="14" nillable="true" ma:displayName="Beschreibung" ma:description="Beschreibung des Dokuments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nsicht vorhanden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rschau vorhanden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rschaubild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B79342-329D-404F-88E9-DBC418A90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1A4E2-EF7C-4B6A-B8AE-F254CBF73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7B6A6-816D-4450-AB7D-20CBE7C881FA}">
  <ds:schemaRefs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1175</Words>
  <Characters>7197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Referenzbericht Montforthaus</vt:lpstr>
      <vt:lpstr>Referenzbericht Montforthaus</vt:lpstr>
    </vt:vector>
  </TitlesOfParts>
  <Company>Zumtobel Lighting</Company>
  <LinksUpToDate>false</LinksUpToDate>
  <CharactersWithSpaces>8356</CharactersWithSpaces>
  <SharedDoc>false</SharedDoc>
  <HLinks>
    <vt:vector size="12" baseType="variant"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www.zumtobel.com/de-de/42181594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https://itunes.apple.com/de/app/resclite/id439253350?mt=8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Referenzbericht Montforthaus</dc:title>
  <dc:creator>Sophie Moser</dc:creator>
  <cp:lastModifiedBy>Melanie Isele</cp:lastModifiedBy>
  <cp:revision>45</cp:revision>
  <cp:lastPrinted>2015-03-31T06:42:00Z</cp:lastPrinted>
  <dcterms:created xsi:type="dcterms:W3CDTF">2015-03-16T12:12:00Z</dcterms:created>
  <dcterms:modified xsi:type="dcterms:W3CDTF">2015-03-31T06:42:00Z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0x01010200EEEF7C9100FA4C1F91FC1AA2AA922C390100DEEB41106803BC408FA648C25C27B9D4</vt:lpwstr>
  </property>
</Properties>
</file>