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sidRPr="00C170AA">
        <w:rPr>
          <w:rFonts w:ascii="Arial" w:hAnsi="Arial" w:cs="Arial"/>
          <w:b/>
          <w:sz w:val="20"/>
          <w:szCs w:val="20"/>
        </w:rPr>
        <w:t>Presseinformation</w:t>
      </w:r>
      <w:r w:rsidR="007D387F" w:rsidRPr="00C170AA">
        <w:rPr>
          <w:rFonts w:ascii="Arial" w:hAnsi="Arial" w:cs="Arial"/>
          <w:b/>
          <w:sz w:val="20"/>
          <w:szCs w:val="20"/>
        </w:rPr>
        <w:t xml:space="preserve"> </w:t>
      </w:r>
    </w:p>
    <w:p w:rsidR="000C3A85" w:rsidRPr="00C170AA" w:rsidRDefault="000C3A85" w:rsidP="004F2D9E">
      <w:pPr>
        <w:spacing w:line="360" w:lineRule="auto"/>
        <w:jc w:val="both"/>
        <w:rPr>
          <w:rFonts w:ascii="Arial" w:hAnsi="Arial" w:cs="Arial"/>
          <w:b/>
          <w:sz w:val="28"/>
          <w:szCs w:val="28"/>
        </w:rPr>
      </w:pPr>
    </w:p>
    <w:p w:rsidR="000E2638" w:rsidRPr="00C170AA" w:rsidRDefault="00A757B2" w:rsidP="00523413">
      <w:pPr>
        <w:spacing w:line="360" w:lineRule="auto"/>
        <w:jc w:val="both"/>
        <w:rPr>
          <w:rFonts w:ascii="Arial" w:hAnsi="Arial" w:cs="Arial"/>
          <w:b/>
          <w:color w:val="FF0000"/>
          <w:sz w:val="28"/>
          <w:szCs w:val="28"/>
        </w:rPr>
      </w:pPr>
      <w:r>
        <w:rPr>
          <w:rFonts w:ascii="Arial" w:hAnsi="Arial" w:cs="Arial"/>
          <w:b/>
          <w:sz w:val="28"/>
          <w:szCs w:val="28"/>
        </w:rPr>
        <w:t>SLOTLIGHT</w:t>
      </w:r>
      <w:r w:rsidR="001E128F">
        <w:rPr>
          <w:rFonts w:ascii="Arial" w:hAnsi="Arial" w:cs="Arial"/>
          <w:b/>
          <w:sz w:val="28"/>
          <w:szCs w:val="28"/>
        </w:rPr>
        <w:t xml:space="preserve"> </w:t>
      </w:r>
      <w:proofErr w:type="spellStart"/>
      <w:r w:rsidR="007E32FE">
        <w:rPr>
          <w:rFonts w:ascii="Arial" w:hAnsi="Arial" w:cs="Arial"/>
          <w:b/>
          <w:sz w:val="28"/>
          <w:szCs w:val="28"/>
        </w:rPr>
        <w:t>infinity</w:t>
      </w:r>
      <w:proofErr w:type="spellEnd"/>
      <w:r w:rsidR="00ED5642">
        <w:rPr>
          <w:rFonts w:ascii="Arial" w:hAnsi="Arial" w:cs="Arial"/>
          <w:b/>
          <w:sz w:val="28"/>
          <w:szCs w:val="28"/>
        </w:rPr>
        <w:t xml:space="preserve"> eröffnet neue Dimensionen der Flexibilität </w:t>
      </w:r>
    </w:p>
    <w:p w:rsidR="000E2638" w:rsidRPr="00784327" w:rsidRDefault="00ED5642" w:rsidP="00893C73">
      <w:pPr>
        <w:spacing w:line="360" w:lineRule="auto"/>
        <w:jc w:val="both"/>
        <w:rPr>
          <w:rFonts w:ascii="Arial" w:hAnsi="Arial" w:cs="Arial"/>
          <w:b/>
          <w:sz w:val="20"/>
          <w:szCs w:val="20"/>
        </w:rPr>
      </w:pPr>
      <w:r>
        <w:rPr>
          <w:rFonts w:ascii="Arial" w:hAnsi="Arial" w:cs="Arial"/>
          <w:b/>
          <w:sz w:val="20"/>
          <w:szCs w:val="20"/>
        </w:rPr>
        <w:t xml:space="preserve">Zumtobel </w:t>
      </w:r>
      <w:r w:rsidR="00BB2DD8">
        <w:rPr>
          <w:rFonts w:ascii="Arial" w:hAnsi="Arial" w:cs="Arial"/>
          <w:b/>
          <w:sz w:val="20"/>
          <w:szCs w:val="20"/>
        </w:rPr>
        <w:t>vereint</w:t>
      </w:r>
      <w:r w:rsidR="00D91725">
        <w:rPr>
          <w:rFonts w:ascii="Arial" w:hAnsi="Arial" w:cs="Arial"/>
          <w:b/>
          <w:sz w:val="20"/>
          <w:szCs w:val="20"/>
        </w:rPr>
        <w:t xml:space="preserve"> m</w:t>
      </w:r>
      <w:r>
        <w:rPr>
          <w:rFonts w:ascii="Arial" w:hAnsi="Arial" w:cs="Arial"/>
          <w:b/>
          <w:sz w:val="20"/>
          <w:szCs w:val="20"/>
        </w:rPr>
        <w:t xml:space="preserve">it der Produktfamilie SLOTLIGHT </w:t>
      </w:r>
      <w:r w:rsidR="00D91725">
        <w:rPr>
          <w:rFonts w:ascii="Arial" w:hAnsi="Arial" w:cs="Arial"/>
          <w:b/>
          <w:sz w:val="20"/>
          <w:szCs w:val="20"/>
        </w:rPr>
        <w:t xml:space="preserve">II </w:t>
      </w:r>
      <w:r w:rsidR="00BB2DD8">
        <w:rPr>
          <w:rFonts w:ascii="Arial" w:hAnsi="Arial" w:cs="Arial"/>
          <w:b/>
          <w:sz w:val="20"/>
          <w:szCs w:val="20"/>
        </w:rPr>
        <w:t>wohltuend reines Licht mit hervorragender Lichtwirkung</w:t>
      </w:r>
      <w:r w:rsidR="00CE3506">
        <w:rPr>
          <w:rFonts w:ascii="Arial" w:hAnsi="Arial" w:cs="Arial"/>
          <w:b/>
          <w:sz w:val="20"/>
          <w:szCs w:val="20"/>
        </w:rPr>
        <w:t xml:space="preserve"> in einer LED-Lichtlinie</w:t>
      </w:r>
      <w:r w:rsidR="00BB2DD8">
        <w:rPr>
          <w:rFonts w:ascii="Arial" w:hAnsi="Arial" w:cs="Arial"/>
          <w:b/>
          <w:sz w:val="20"/>
          <w:szCs w:val="20"/>
        </w:rPr>
        <w:t>. Dabei wird das</w:t>
      </w:r>
      <w:r w:rsidR="00D91725">
        <w:rPr>
          <w:rFonts w:ascii="Arial" w:hAnsi="Arial" w:cs="Arial"/>
          <w:b/>
          <w:sz w:val="20"/>
          <w:szCs w:val="20"/>
        </w:rPr>
        <w:t xml:space="preserve"> Licht </w:t>
      </w:r>
      <w:r w:rsidR="006E7E94">
        <w:rPr>
          <w:rFonts w:ascii="Arial" w:hAnsi="Arial" w:cs="Arial"/>
          <w:b/>
          <w:sz w:val="20"/>
          <w:szCs w:val="20"/>
        </w:rPr>
        <w:t xml:space="preserve">nicht nur in homogen ausgeleuchteten Linien gelenkt, sondern auch </w:t>
      </w:r>
      <w:r w:rsidR="00D91725">
        <w:rPr>
          <w:rFonts w:ascii="Arial" w:hAnsi="Arial" w:cs="Arial"/>
          <w:b/>
          <w:sz w:val="20"/>
          <w:szCs w:val="20"/>
        </w:rPr>
        <w:t>gekonnt um die Ecke geführt</w:t>
      </w:r>
      <w:r w:rsidR="006E7E94">
        <w:rPr>
          <w:rFonts w:ascii="Arial" w:hAnsi="Arial" w:cs="Arial"/>
          <w:b/>
          <w:sz w:val="20"/>
          <w:szCs w:val="20"/>
        </w:rPr>
        <w:t xml:space="preserve">. </w:t>
      </w:r>
      <w:r>
        <w:rPr>
          <w:rFonts w:ascii="Arial" w:hAnsi="Arial" w:cs="Arial"/>
          <w:b/>
          <w:sz w:val="20"/>
          <w:szCs w:val="20"/>
        </w:rPr>
        <w:t>Die erfolgreiche Lösung wird nun um intelligente Neuerungen erweitert, die die Handhabung und</w:t>
      </w:r>
      <w:r w:rsidR="00A94446">
        <w:rPr>
          <w:rFonts w:ascii="Arial" w:hAnsi="Arial" w:cs="Arial"/>
          <w:b/>
          <w:sz w:val="20"/>
          <w:szCs w:val="20"/>
        </w:rPr>
        <w:t xml:space="preserve"> Planung erheblich vereinfachen:</w:t>
      </w:r>
      <w:r>
        <w:rPr>
          <w:rFonts w:ascii="Arial" w:hAnsi="Arial" w:cs="Arial"/>
          <w:b/>
          <w:sz w:val="20"/>
          <w:szCs w:val="20"/>
        </w:rPr>
        <w:t xml:space="preserve"> </w:t>
      </w:r>
      <w:r w:rsidR="00A94446">
        <w:rPr>
          <w:rFonts w:ascii="Arial" w:hAnsi="Arial" w:cs="Arial"/>
          <w:b/>
          <w:sz w:val="20"/>
          <w:szCs w:val="20"/>
        </w:rPr>
        <w:t>M</w:t>
      </w:r>
      <w:r>
        <w:rPr>
          <w:rFonts w:ascii="Arial" w:hAnsi="Arial" w:cs="Arial"/>
          <w:b/>
          <w:sz w:val="20"/>
          <w:szCs w:val="20"/>
        </w:rPr>
        <w:t xml:space="preserve">it SLOTLIGHT </w:t>
      </w:r>
      <w:proofErr w:type="spellStart"/>
      <w:r>
        <w:rPr>
          <w:rFonts w:ascii="Arial" w:hAnsi="Arial" w:cs="Arial"/>
          <w:b/>
          <w:sz w:val="20"/>
          <w:szCs w:val="20"/>
        </w:rPr>
        <w:t>infinity</w:t>
      </w:r>
      <w:proofErr w:type="spellEnd"/>
      <w:r>
        <w:rPr>
          <w:rFonts w:ascii="Arial" w:hAnsi="Arial" w:cs="Arial"/>
          <w:b/>
          <w:sz w:val="20"/>
          <w:szCs w:val="20"/>
        </w:rPr>
        <w:t xml:space="preserve"> </w:t>
      </w:r>
      <w:r w:rsidR="00A94446">
        <w:rPr>
          <w:rFonts w:ascii="Arial" w:hAnsi="Arial" w:cs="Arial"/>
          <w:b/>
          <w:sz w:val="20"/>
          <w:szCs w:val="20"/>
        </w:rPr>
        <w:t>legt Zumtobel</w:t>
      </w:r>
      <w:r w:rsidR="00B11B6C">
        <w:rPr>
          <w:rFonts w:ascii="Arial" w:hAnsi="Arial" w:cs="Arial"/>
          <w:b/>
          <w:sz w:val="20"/>
          <w:szCs w:val="20"/>
        </w:rPr>
        <w:t xml:space="preserve"> in diesem Frühjahr</w:t>
      </w:r>
      <w:r w:rsidR="00A94446">
        <w:rPr>
          <w:rFonts w:ascii="Arial" w:hAnsi="Arial" w:cs="Arial"/>
          <w:b/>
          <w:sz w:val="20"/>
          <w:szCs w:val="20"/>
        </w:rPr>
        <w:t xml:space="preserve"> </w:t>
      </w:r>
      <w:r w:rsidR="00D822D6">
        <w:rPr>
          <w:rFonts w:ascii="Arial" w:hAnsi="Arial" w:cs="Arial"/>
          <w:b/>
          <w:sz w:val="20"/>
          <w:szCs w:val="20"/>
        </w:rPr>
        <w:t>die</w:t>
      </w:r>
      <w:r>
        <w:rPr>
          <w:rFonts w:ascii="Arial" w:hAnsi="Arial" w:cs="Arial"/>
          <w:b/>
          <w:sz w:val="20"/>
          <w:szCs w:val="20"/>
        </w:rPr>
        <w:t xml:space="preserve"> erste durchgängige LED-Licht</w:t>
      </w:r>
      <w:r w:rsidR="00D822D6">
        <w:rPr>
          <w:rFonts w:ascii="Arial" w:hAnsi="Arial" w:cs="Arial"/>
          <w:b/>
          <w:sz w:val="20"/>
          <w:szCs w:val="20"/>
        </w:rPr>
        <w:t xml:space="preserve">linie </w:t>
      </w:r>
      <w:r w:rsidR="006E7E94">
        <w:rPr>
          <w:rFonts w:ascii="Arial" w:hAnsi="Arial" w:cs="Arial"/>
          <w:b/>
          <w:sz w:val="20"/>
          <w:szCs w:val="20"/>
        </w:rPr>
        <w:t xml:space="preserve">der Welt vor – und eröffnet damit eine neue gestalterische Dimension. </w:t>
      </w:r>
    </w:p>
    <w:p w:rsidR="005C3E5A" w:rsidRDefault="00FC49FF" w:rsidP="0086493D">
      <w:pPr>
        <w:spacing w:line="360" w:lineRule="auto"/>
        <w:jc w:val="both"/>
        <w:rPr>
          <w:rFonts w:ascii="Arial" w:hAnsi="Arial" w:cs="Arial"/>
          <w:sz w:val="20"/>
          <w:szCs w:val="20"/>
        </w:rPr>
      </w:pPr>
      <w:r w:rsidRPr="000A6A6E">
        <w:rPr>
          <w:rFonts w:ascii="Arial" w:hAnsi="Arial" w:cs="Arial"/>
          <w:i/>
          <w:sz w:val="20"/>
          <w:szCs w:val="20"/>
        </w:rPr>
        <w:t>Dornbirn</w:t>
      </w:r>
      <w:r w:rsidR="006C01D9" w:rsidRPr="000A6A6E">
        <w:rPr>
          <w:rFonts w:ascii="Arial" w:hAnsi="Arial" w:cs="Arial"/>
          <w:i/>
          <w:sz w:val="20"/>
          <w:szCs w:val="20"/>
        </w:rPr>
        <w:t xml:space="preserve">, </w:t>
      </w:r>
      <w:r w:rsidR="008E63A7">
        <w:rPr>
          <w:rFonts w:ascii="Arial" w:hAnsi="Arial" w:cs="Arial"/>
          <w:i/>
          <w:sz w:val="20"/>
          <w:szCs w:val="20"/>
        </w:rPr>
        <w:t>Mai</w:t>
      </w:r>
      <w:r w:rsidRPr="000A6A6E">
        <w:rPr>
          <w:rFonts w:ascii="Arial" w:hAnsi="Arial" w:cs="Arial"/>
          <w:i/>
          <w:sz w:val="20"/>
          <w:szCs w:val="20"/>
        </w:rPr>
        <w:t xml:space="preserve"> 2015</w:t>
      </w:r>
      <w:r w:rsidR="00192767" w:rsidRPr="000A6A6E">
        <w:rPr>
          <w:rFonts w:ascii="Arial" w:hAnsi="Arial" w:cs="Arial"/>
          <w:i/>
          <w:color w:val="FF0000"/>
          <w:sz w:val="20"/>
          <w:szCs w:val="20"/>
        </w:rPr>
        <w:t xml:space="preserve"> </w:t>
      </w:r>
      <w:r w:rsidR="00A16AC0" w:rsidRPr="000A6A6E">
        <w:rPr>
          <w:rFonts w:ascii="Arial" w:hAnsi="Arial" w:cs="Arial"/>
          <w:i/>
          <w:sz w:val="20"/>
          <w:szCs w:val="20"/>
        </w:rPr>
        <w:t>–</w:t>
      </w:r>
      <w:r w:rsidR="00A678AC" w:rsidRPr="00F16A0E">
        <w:rPr>
          <w:rFonts w:ascii="Arial" w:hAnsi="Arial" w:cs="Arial"/>
          <w:sz w:val="20"/>
          <w:szCs w:val="20"/>
        </w:rPr>
        <w:t xml:space="preserve"> </w:t>
      </w:r>
      <w:r w:rsidR="00D822D6">
        <w:rPr>
          <w:rFonts w:ascii="Arial" w:hAnsi="Arial" w:cs="Arial"/>
          <w:sz w:val="20"/>
          <w:szCs w:val="20"/>
        </w:rPr>
        <w:t>Die</w:t>
      </w:r>
      <w:r w:rsidR="00F16A0E" w:rsidRPr="00F16A0E">
        <w:rPr>
          <w:rFonts w:ascii="Arial" w:hAnsi="Arial" w:cs="Arial"/>
          <w:sz w:val="20"/>
          <w:szCs w:val="20"/>
        </w:rPr>
        <w:t xml:space="preserve"> </w:t>
      </w:r>
      <w:r w:rsidR="00F16A0E">
        <w:rPr>
          <w:rFonts w:ascii="Arial" w:hAnsi="Arial" w:cs="Arial"/>
          <w:sz w:val="20"/>
          <w:szCs w:val="20"/>
        </w:rPr>
        <w:t>LED-</w:t>
      </w:r>
      <w:r w:rsidR="00F16A0E" w:rsidRPr="00F16A0E">
        <w:rPr>
          <w:rFonts w:ascii="Arial" w:hAnsi="Arial" w:cs="Arial"/>
          <w:sz w:val="20"/>
          <w:szCs w:val="20"/>
        </w:rPr>
        <w:t>L</w:t>
      </w:r>
      <w:r w:rsidR="00F16A0E">
        <w:rPr>
          <w:rFonts w:ascii="Arial" w:hAnsi="Arial" w:cs="Arial"/>
          <w:sz w:val="20"/>
          <w:szCs w:val="20"/>
        </w:rPr>
        <w:t>icht</w:t>
      </w:r>
      <w:r w:rsidR="00D822D6">
        <w:rPr>
          <w:rFonts w:ascii="Arial" w:hAnsi="Arial" w:cs="Arial"/>
          <w:sz w:val="20"/>
          <w:szCs w:val="20"/>
        </w:rPr>
        <w:t>linie</w:t>
      </w:r>
      <w:r w:rsidR="00F16A0E" w:rsidRPr="00F16A0E">
        <w:rPr>
          <w:rFonts w:ascii="Arial" w:hAnsi="Arial" w:cs="Arial"/>
          <w:sz w:val="20"/>
          <w:szCs w:val="20"/>
        </w:rPr>
        <w:t xml:space="preserve"> SLOTLIGHT II </w:t>
      </w:r>
      <w:r w:rsidR="00CE3506">
        <w:rPr>
          <w:rFonts w:ascii="Arial" w:hAnsi="Arial" w:cs="Arial"/>
          <w:sz w:val="20"/>
          <w:szCs w:val="20"/>
        </w:rPr>
        <w:t xml:space="preserve">von </w:t>
      </w:r>
      <w:r w:rsidR="00F16A0E">
        <w:rPr>
          <w:rFonts w:ascii="Arial" w:hAnsi="Arial" w:cs="Arial"/>
          <w:sz w:val="20"/>
          <w:szCs w:val="20"/>
        </w:rPr>
        <w:t>Zumtobel überzeugt mit einer höchst homogenen Ausleuchtung vom Anfang bis zum Ende</w:t>
      </w:r>
      <w:r w:rsidR="00B62719">
        <w:rPr>
          <w:rFonts w:ascii="Arial" w:hAnsi="Arial" w:cs="Arial"/>
          <w:sz w:val="20"/>
          <w:szCs w:val="20"/>
        </w:rPr>
        <w:t xml:space="preserve">. Architektonisch </w:t>
      </w:r>
      <w:r w:rsidR="00752AF8">
        <w:rPr>
          <w:rFonts w:ascii="Arial" w:hAnsi="Arial" w:cs="Arial"/>
          <w:sz w:val="20"/>
          <w:szCs w:val="20"/>
        </w:rPr>
        <w:t xml:space="preserve">relevante Achsen </w:t>
      </w:r>
      <w:r w:rsidR="00B62719">
        <w:rPr>
          <w:rFonts w:ascii="Arial" w:hAnsi="Arial" w:cs="Arial"/>
          <w:sz w:val="20"/>
          <w:szCs w:val="20"/>
        </w:rPr>
        <w:t xml:space="preserve">werden mithilfe der Lichtlinie unterstützt, was die Leuchten zu einem beliebten Gestaltungselement macht – auch </w:t>
      </w:r>
      <w:proofErr w:type="spellStart"/>
      <w:r w:rsidR="00B62719">
        <w:rPr>
          <w:rFonts w:ascii="Arial" w:hAnsi="Arial" w:cs="Arial"/>
          <w:sz w:val="20"/>
          <w:szCs w:val="20"/>
        </w:rPr>
        <w:t>Raumgeometrien</w:t>
      </w:r>
      <w:proofErr w:type="spellEnd"/>
      <w:r w:rsidR="00B62719">
        <w:rPr>
          <w:rFonts w:ascii="Arial" w:hAnsi="Arial" w:cs="Arial"/>
          <w:sz w:val="20"/>
          <w:szCs w:val="20"/>
        </w:rPr>
        <w:t xml:space="preserve"> werden dank</w:t>
      </w:r>
      <w:r w:rsidR="004C3753">
        <w:rPr>
          <w:rFonts w:ascii="Arial" w:hAnsi="Arial" w:cs="Arial"/>
          <w:sz w:val="20"/>
          <w:szCs w:val="20"/>
        </w:rPr>
        <w:t xml:space="preserve"> leuchtender Eckver</w:t>
      </w:r>
      <w:bookmarkStart w:id="0" w:name="_GoBack"/>
      <w:bookmarkEnd w:id="0"/>
      <w:r w:rsidR="004C3753">
        <w:rPr>
          <w:rFonts w:ascii="Arial" w:hAnsi="Arial" w:cs="Arial"/>
          <w:sz w:val="20"/>
          <w:szCs w:val="20"/>
        </w:rPr>
        <w:t xml:space="preserve">binder deutlich besser hervorgehoben. Die im 90°-Winkel angeordneten Verbindungselemente sind hier Teil der Leuchte und lassen weder an den Stoßstellen noch in den Ecken störende Schatten erkennen. </w:t>
      </w:r>
      <w:r w:rsidR="00EA5952">
        <w:rPr>
          <w:rFonts w:ascii="Arial" w:hAnsi="Arial" w:cs="Arial"/>
          <w:sz w:val="20"/>
          <w:szCs w:val="20"/>
        </w:rPr>
        <w:t>So stehen sie in ihrer nahezu durchgängigen Ausleuchtung den sch</w:t>
      </w:r>
      <w:r w:rsidR="00EC6289">
        <w:rPr>
          <w:rFonts w:ascii="Arial" w:hAnsi="Arial" w:cs="Arial"/>
          <w:sz w:val="20"/>
          <w:szCs w:val="20"/>
        </w:rPr>
        <w:t>n</w:t>
      </w:r>
      <w:r w:rsidR="00EA5952">
        <w:rPr>
          <w:rFonts w:ascii="Arial" w:hAnsi="Arial" w:cs="Arial"/>
          <w:sz w:val="20"/>
          <w:szCs w:val="20"/>
        </w:rPr>
        <w:t>urgeraden Lichtlinien um nichts nach und Ecksituationen werden über das Instrument Licht besser fokussiert.</w:t>
      </w:r>
    </w:p>
    <w:p w:rsidR="002015D7" w:rsidRDefault="0030254E" w:rsidP="0086493D">
      <w:pPr>
        <w:spacing w:line="360" w:lineRule="auto"/>
        <w:jc w:val="both"/>
        <w:rPr>
          <w:rFonts w:ascii="Arial" w:hAnsi="Arial" w:cs="Arial"/>
          <w:sz w:val="20"/>
          <w:szCs w:val="20"/>
        </w:rPr>
      </w:pPr>
      <w:r>
        <w:rPr>
          <w:rFonts w:ascii="Arial" w:hAnsi="Arial" w:cs="Arial"/>
          <w:sz w:val="20"/>
          <w:szCs w:val="20"/>
        </w:rPr>
        <w:t>Die</w:t>
      </w:r>
      <w:r w:rsidR="00C7235A">
        <w:rPr>
          <w:rFonts w:ascii="Arial" w:hAnsi="Arial" w:cs="Arial"/>
          <w:sz w:val="20"/>
          <w:szCs w:val="20"/>
        </w:rPr>
        <w:t xml:space="preserve"> </w:t>
      </w:r>
      <w:r w:rsidR="003A5DAE">
        <w:rPr>
          <w:rFonts w:ascii="Arial" w:hAnsi="Arial" w:cs="Arial"/>
          <w:sz w:val="20"/>
          <w:szCs w:val="20"/>
        </w:rPr>
        <w:t xml:space="preserve">erweiterte Version SLOTLIGHT </w:t>
      </w:r>
      <w:proofErr w:type="spellStart"/>
      <w:r w:rsidR="003A5DAE">
        <w:rPr>
          <w:rFonts w:ascii="Arial" w:hAnsi="Arial" w:cs="Arial"/>
          <w:sz w:val="20"/>
          <w:szCs w:val="20"/>
        </w:rPr>
        <w:t>infinity</w:t>
      </w:r>
      <w:proofErr w:type="spellEnd"/>
      <w:r w:rsidR="003A5DAE">
        <w:rPr>
          <w:rFonts w:ascii="Arial" w:hAnsi="Arial" w:cs="Arial"/>
          <w:sz w:val="20"/>
          <w:szCs w:val="20"/>
        </w:rPr>
        <w:t xml:space="preserve"> </w:t>
      </w:r>
      <w:r w:rsidRPr="00827864">
        <w:rPr>
          <w:rFonts w:ascii="Arial" w:hAnsi="Arial" w:cs="Arial"/>
          <w:sz w:val="20"/>
          <w:szCs w:val="20"/>
        </w:rPr>
        <w:t>bietet</w:t>
      </w:r>
      <w:r>
        <w:rPr>
          <w:rFonts w:ascii="Arial" w:hAnsi="Arial" w:cs="Arial"/>
          <w:sz w:val="20"/>
          <w:szCs w:val="20"/>
        </w:rPr>
        <w:t xml:space="preserve"> eine </w:t>
      </w:r>
      <w:proofErr w:type="spellStart"/>
      <w:r>
        <w:rPr>
          <w:rFonts w:ascii="Arial" w:hAnsi="Arial" w:cs="Arial"/>
          <w:sz w:val="20"/>
          <w:szCs w:val="20"/>
        </w:rPr>
        <w:t>opale</w:t>
      </w:r>
      <w:proofErr w:type="spellEnd"/>
      <w:r>
        <w:rPr>
          <w:rFonts w:ascii="Arial" w:hAnsi="Arial" w:cs="Arial"/>
          <w:sz w:val="20"/>
          <w:szCs w:val="20"/>
        </w:rPr>
        <w:t xml:space="preserve"> Optik</w:t>
      </w:r>
      <w:r w:rsidR="00827864">
        <w:rPr>
          <w:rFonts w:ascii="Arial" w:hAnsi="Arial" w:cs="Arial"/>
          <w:sz w:val="20"/>
          <w:szCs w:val="20"/>
        </w:rPr>
        <w:t>, die</w:t>
      </w:r>
      <w:r w:rsidR="00C7235A">
        <w:rPr>
          <w:rFonts w:ascii="Arial" w:hAnsi="Arial" w:cs="Arial"/>
          <w:sz w:val="20"/>
          <w:szCs w:val="20"/>
        </w:rPr>
        <w:t xml:space="preserve"> mit einer durchgängigen Abdeckung von bis zu 20 Meter</w:t>
      </w:r>
      <w:r w:rsidR="00EC6289">
        <w:rPr>
          <w:rFonts w:ascii="Arial" w:hAnsi="Arial" w:cs="Arial"/>
          <w:sz w:val="20"/>
          <w:szCs w:val="20"/>
        </w:rPr>
        <w:t>n</w:t>
      </w:r>
      <w:r w:rsidR="00C7235A">
        <w:rPr>
          <w:rFonts w:ascii="Arial" w:hAnsi="Arial" w:cs="Arial"/>
          <w:sz w:val="20"/>
          <w:szCs w:val="20"/>
        </w:rPr>
        <w:t xml:space="preserve"> an einem Stück</w:t>
      </w:r>
      <w:r w:rsidR="00827864">
        <w:rPr>
          <w:rFonts w:ascii="Arial" w:hAnsi="Arial" w:cs="Arial"/>
          <w:sz w:val="20"/>
          <w:szCs w:val="20"/>
        </w:rPr>
        <w:t xml:space="preserve"> geliefert wird</w:t>
      </w:r>
      <w:r w:rsidR="00C7235A">
        <w:rPr>
          <w:rFonts w:ascii="Arial" w:hAnsi="Arial" w:cs="Arial"/>
          <w:sz w:val="20"/>
          <w:szCs w:val="20"/>
        </w:rPr>
        <w:t xml:space="preserve">. So </w:t>
      </w:r>
      <w:r>
        <w:rPr>
          <w:rFonts w:ascii="Arial" w:hAnsi="Arial" w:cs="Arial"/>
          <w:sz w:val="20"/>
          <w:szCs w:val="20"/>
        </w:rPr>
        <w:t>ermöglicht</w:t>
      </w:r>
      <w:r w:rsidR="00C7235A">
        <w:rPr>
          <w:rFonts w:ascii="Arial" w:hAnsi="Arial" w:cs="Arial"/>
          <w:sz w:val="20"/>
          <w:szCs w:val="20"/>
        </w:rPr>
        <w:t xml:space="preserve"> SLOTLIGHT </w:t>
      </w:r>
      <w:proofErr w:type="spellStart"/>
      <w:r w:rsidR="00C7235A">
        <w:rPr>
          <w:rFonts w:ascii="Arial" w:hAnsi="Arial" w:cs="Arial"/>
          <w:sz w:val="20"/>
          <w:szCs w:val="20"/>
        </w:rPr>
        <w:t>infinity</w:t>
      </w:r>
      <w:proofErr w:type="spellEnd"/>
      <w:r w:rsidR="00C7235A">
        <w:rPr>
          <w:rFonts w:ascii="Arial" w:hAnsi="Arial" w:cs="Arial"/>
          <w:sz w:val="20"/>
          <w:szCs w:val="20"/>
        </w:rPr>
        <w:t xml:space="preserve"> ein einheitliches Lichtband ohne Schatten und Überlappungen und verschafft </w:t>
      </w:r>
      <w:r w:rsidR="00BF488D">
        <w:rPr>
          <w:rFonts w:ascii="Arial" w:hAnsi="Arial" w:cs="Arial"/>
          <w:sz w:val="20"/>
          <w:szCs w:val="20"/>
        </w:rPr>
        <w:t xml:space="preserve">Architekten </w:t>
      </w:r>
      <w:r w:rsidR="00827864">
        <w:rPr>
          <w:rFonts w:ascii="Arial" w:hAnsi="Arial" w:cs="Arial"/>
          <w:sz w:val="20"/>
          <w:szCs w:val="20"/>
        </w:rPr>
        <w:t>sowie</w:t>
      </w:r>
      <w:r w:rsidR="00BF488D">
        <w:rPr>
          <w:rFonts w:ascii="Arial" w:hAnsi="Arial" w:cs="Arial"/>
          <w:sz w:val="20"/>
          <w:szCs w:val="20"/>
        </w:rPr>
        <w:t xml:space="preserve"> Lichtplanern </w:t>
      </w:r>
      <w:r w:rsidR="0052188E">
        <w:rPr>
          <w:rFonts w:ascii="Arial" w:hAnsi="Arial" w:cs="Arial"/>
          <w:sz w:val="20"/>
          <w:szCs w:val="20"/>
        </w:rPr>
        <w:t>eine nahezu grenzenlose Flexib</w:t>
      </w:r>
      <w:r w:rsidR="0034512B">
        <w:rPr>
          <w:rFonts w:ascii="Arial" w:hAnsi="Arial" w:cs="Arial"/>
          <w:sz w:val="20"/>
          <w:szCs w:val="20"/>
        </w:rPr>
        <w:t>i</w:t>
      </w:r>
      <w:r w:rsidR="0052188E">
        <w:rPr>
          <w:rFonts w:ascii="Arial" w:hAnsi="Arial" w:cs="Arial"/>
          <w:sz w:val="20"/>
          <w:szCs w:val="20"/>
        </w:rPr>
        <w:t xml:space="preserve">lität. </w:t>
      </w:r>
      <w:r w:rsidR="001302D1">
        <w:rPr>
          <w:rFonts w:ascii="Arial" w:hAnsi="Arial" w:cs="Arial"/>
          <w:sz w:val="20"/>
          <w:szCs w:val="20"/>
        </w:rPr>
        <w:t xml:space="preserve">Kleinere Lichtmodule mit LED-Lichtpunkten in beliebiger Wiederholung und </w:t>
      </w:r>
      <w:proofErr w:type="spellStart"/>
      <w:r w:rsidR="001302D1">
        <w:rPr>
          <w:rFonts w:ascii="Arial" w:hAnsi="Arial" w:cs="Arial"/>
          <w:sz w:val="20"/>
          <w:szCs w:val="20"/>
        </w:rPr>
        <w:t>Leuchtenlängen</w:t>
      </w:r>
      <w:proofErr w:type="spellEnd"/>
      <w:r w:rsidR="001302D1">
        <w:rPr>
          <w:rFonts w:ascii="Arial" w:hAnsi="Arial" w:cs="Arial"/>
          <w:sz w:val="20"/>
          <w:szCs w:val="20"/>
        </w:rPr>
        <w:t xml:space="preserve"> in 250 mm Schritten erhöhen den</w:t>
      </w:r>
      <w:r w:rsidR="00BF488D">
        <w:rPr>
          <w:rFonts w:ascii="Arial" w:hAnsi="Arial" w:cs="Arial"/>
          <w:sz w:val="20"/>
          <w:szCs w:val="20"/>
        </w:rPr>
        <w:t xml:space="preserve"> Spielraum für eine präzise Planung und erlauben eine passgenaue Konfiguration der Lichtlinie. </w:t>
      </w:r>
      <w:r w:rsidR="00CE3506">
        <w:rPr>
          <w:rFonts w:ascii="Arial" w:hAnsi="Arial" w:cs="Arial"/>
          <w:sz w:val="20"/>
          <w:szCs w:val="20"/>
        </w:rPr>
        <w:t xml:space="preserve">Bei der neuen Generation hat Zumtobel zudem die Installation der Einbauvariante erheblich vereinfacht. </w:t>
      </w:r>
      <w:r w:rsidR="00BF488D">
        <w:rPr>
          <w:rFonts w:ascii="Arial" w:hAnsi="Arial" w:cs="Arial"/>
          <w:sz w:val="20"/>
          <w:szCs w:val="20"/>
        </w:rPr>
        <w:t xml:space="preserve">Für ein </w:t>
      </w:r>
      <w:r>
        <w:rPr>
          <w:rFonts w:ascii="Arial" w:hAnsi="Arial" w:cs="Arial"/>
          <w:sz w:val="20"/>
          <w:szCs w:val="20"/>
        </w:rPr>
        <w:t>homogenes</w:t>
      </w:r>
      <w:r w:rsidR="00BF488D">
        <w:rPr>
          <w:rFonts w:ascii="Arial" w:hAnsi="Arial" w:cs="Arial"/>
          <w:sz w:val="20"/>
          <w:szCs w:val="20"/>
        </w:rPr>
        <w:t xml:space="preserve"> Erscheinungsbild sorgen vorgefertigte </w:t>
      </w:r>
      <w:proofErr w:type="spellStart"/>
      <w:r w:rsidR="00BF488D">
        <w:rPr>
          <w:rFonts w:ascii="Arial" w:hAnsi="Arial" w:cs="Arial"/>
          <w:sz w:val="20"/>
          <w:szCs w:val="20"/>
        </w:rPr>
        <w:t>E</w:t>
      </w:r>
      <w:r w:rsidR="002015D7">
        <w:rPr>
          <w:rFonts w:ascii="Arial" w:hAnsi="Arial" w:cs="Arial"/>
          <w:sz w:val="20"/>
          <w:szCs w:val="20"/>
        </w:rPr>
        <w:t>inputzrahmen</w:t>
      </w:r>
      <w:proofErr w:type="spellEnd"/>
      <w:r w:rsidR="002015D7">
        <w:rPr>
          <w:rFonts w:ascii="Arial" w:hAnsi="Arial" w:cs="Arial"/>
          <w:sz w:val="20"/>
          <w:szCs w:val="20"/>
        </w:rPr>
        <w:t xml:space="preserve"> und Abstandhalter</w:t>
      </w:r>
      <w:r w:rsidR="00D75856">
        <w:rPr>
          <w:rFonts w:ascii="Arial" w:hAnsi="Arial" w:cs="Arial"/>
          <w:sz w:val="20"/>
          <w:szCs w:val="20"/>
        </w:rPr>
        <w:t>.</w:t>
      </w:r>
      <w:r w:rsidR="003D0331">
        <w:rPr>
          <w:rFonts w:ascii="Arial" w:hAnsi="Arial" w:cs="Arial"/>
          <w:sz w:val="20"/>
          <w:szCs w:val="20"/>
        </w:rPr>
        <w:t xml:space="preserve"> </w:t>
      </w:r>
      <w:r w:rsidR="00D75856">
        <w:rPr>
          <w:rFonts w:ascii="Arial" w:hAnsi="Arial" w:cs="Arial"/>
          <w:sz w:val="20"/>
          <w:szCs w:val="20"/>
        </w:rPr>
        <w:t xml:space="preserve">Die Trennung von </w:t>
      </w:r>
      <w:proofErr w:type="spellStart"/>
      <w:r w:rsidR="00D75856">
        <w:rPr>
          <w:rFonts w:ascii="Arial" w:hAnsi="Arial" w:cs="Arial"/>
          <w:sz w:val="20"/>
          <w:szCs w:val="20"/>
        </w:rPr>
        <w:t>Leuchtenkörper</w:t>
      </w:r>
      <w:proofErr w:type="spellEnd"/>
      <w:r w:rsidR="00D75856">
        <w:rPr>
          <w:rFonts w:ascii="Arial" w:hAnsi="Arial" w:cs="Arial"/>
          <w:sz w:val="20"/>
          <w:szCs w:val="20"/>
        </w:rPr>
        <w:t xml:space="preserve"> und </w:t>
      </w:r>
      <w:proofErr w:type="spellStart"/>
      <w:r w:rsidR="00D75856">
        <w:rPr>
          <w:rFonts w:ascii="Arial" w:hAnsi="Arial" w:cs="Arial"/>
          <w:sz w:val="20"/>
          <w:szCs w:val="20"/>
        </w:rPr>
        <w:t>Einput</w:t>
      </w:r>
      <w:r w:rsidR="00082E8E">
        <w:rPr>
          <w:rFonts w:ascii="Arial" w:hAnsi="Arial" w:cs="Arial"/>
          <w:sz w:val="20"/>
          <w:szCs w:val="20"/>
        </w:rPr>
        <w:t>z</w:t>
      </w:r>
      <w:r w:rsidR="00D75856">
        <w:rPr>
          <w:rFonts w:ascii="Arial" w:hAnsi="Arial" w:cs="Arial"/>
          <w:sz w:val="20"/>
          <w:szCs w:val="20"/>
        </w:rPr>
        <w:t>rahmen</w:t>
      </w:r>
      <w:proofErr w:type="spellEnd"/>
      <w:r w:rsidR="00D75856">
        <w:rPr>
          <w:rFonts w:ascii="Arial" w:hAnsi="Arial" w:cs="Arial"/>
          <w:sz w:val="20"/>
          <w:szCs w:val="20"/>
        </w:rPr>
        <w:t xml:space="preserve"> ermöglichen dem Installateur oder Trockenbauer</w:t>
      </w:r>
      <w:r w:rsidR="002015D7">
        <w:rPr>
          <w:rFonts w:ascii="Arial" w:hAnsi="Arial" w:cs="Arial"/>
          <w:sz w:val="20"/>
          <w:szCs w:val="20"/>
        </w:rPr>
        <w:t xml:space="preserve"> die perfekte Integration des Lichtbands in abgehängte Decken. </w:t>
      </w:r>
      <w:r w:rsidR="00A52F8E">
        <w:rPr>
          <w:rFonts w:ascii="Arial" w:hAnsi="Arial" w:cs="Arial"/>
          <w:sz w:val="20"/>
          <w:szCs w:val="20"/>
        </w:rPr>
        <w:t xml:space="preserve">Damit präsentiert sich SLOTLIGHT </w:t>
      </w:r>
      <w:proofErr w:type="spellStart"/>
      <w:r w:rsidR="00A52F8E">
        <w:rPr>
          <w:rFonts w:ascii="Arial" w:hAnsi="Arial" w:cs="Arial"/>
          <w:sz w:val="20"/>
          <w:szCs w:val="20"/>
        </w:rPr>
        <w:t>infinity</w:t>
      </w:r>
      <w:proofErr w:type="spellEnd"/>
      <w:r w:rsidR="00A52F8E">
        <w:rPr>
          <w:rFonts w:ascii="Arial" w:hAnsi="Arial" w:cs="Arial"/>
          <w:sz w:val="20"/>
          <w:szCs w:val="20"/>
        </w:rPr>
        <w:t xml:space="preserve"> als </w:t>
      </w:r>
      <w:r w:rsidR="00827864">
        <w:rPr>
          <w:rFonts w:ascii="Arial" w:hAnsi="Arial" w:cs="Arial"/>
          <w:sz w:val="20"/>
          <w:szCs w:val="20"/>
        </w:rPr>
        <w:t>ein architektonisches Gestaltungselement, das</w:t>
      </w:r>
      <w:r w:rsidR="00A52F8E">
        <w:rPr>
          <w:rFonts w:ascii="Arial" w:hAnsi="Arial" w:cs="Arial"/>
          <w:sz w:val="20"/>
          <w:szCs w:val="20"/>
        </w:rPr>
        <w:t xml:space="preserve"> sich dem Betrachter als durchgängige Lichtlinie zeigt. </w:t>
      </w:r>
    </w:p>
    <w:p w:rsidR="002015D7" w:rsidRDefault="002015D7" w:rsidP="0086493D">
      <w:pPr>
        <w:spacing w:line="360" w:lineRule="auto"/>
        <w:jc w:val="both"/>
        <w:rPr>
          <w:rFonts w:ascii="Arial" w:hAnsi="Arial" w:cs="Arial"/>
          <w:sz w:val="20"/>
          <w:szCs w:val="20"/>
        </w:rPr>
      </w:pPr>
      <w:r>
        <w:rPr>
          <w:rFonts w:ascii="Arial" w:hAnsi="Arial" w:cs="Arial"/>
          <w:sz w:val="20"/>
          <w:szCs w:val="20"/>
        </w:rPr>
        <w:t xml:space="preserve">Wie </w:t>
      </w:r>
      <w:r w:rsidR="00D822D6">
        <w:rPr>
          <w:rFonts w:ascii="Arial" w:hAnsi="Arial" w:cs="Arial"/>
          <w:sz w:val="20"/>
          <w:szCs w:val="20"/>
        </w:rPr>
        <w:t xml:space="preserve">auch </w:t>
      </w:r>
      <w:r>
        <w:rPr>
          <w:rFonts w:ascii="Arial" w:hAnsi="Arial" w:cs="Arial"/>
          <w:sz w:val="20"/>
          <w:szCs w:val="20"/>
        </w:rPr>
        <w:t xml:space="preserve">bei dem Vorgänger, ist SLOTLIGHT </w:t>
      </w:r>
      <w:proofErr w:type="spellStart"/>
      <w:r>
        <w:rPr>
          <w:rFonts w:ascii="Arial" w:hAnsi="Arial" w:cs="Arial"/>
          <w:sz w:val="20"/>
          <w:szCs w:val="20"/>
        </w:rPr>
        <w:t>infinity</w:t>
      </w:r>
      <w:proofErr w:type="spellEnd"/>
      <w:r>
        <w:rPr>
          <w:rFonts w:ascii="Arial" w:hAnsi="Arial" w:cs="Arial"/>
          <w:sz w:val="20"/>
          <w:szCs w:val="20"/>
        </w:rPr>
        <w:t xml:space="preserve"> als Anbau-, Einbau- und Pendelleuchte erhältlich und wird in den </w:t>
      </w:r>
      <w:r w:rsidR="00D822D6">
        <w:rPr>
          <w:rFonts w:ascii="Arial" w:hAnsi="Arial" w:cs="Arial"/>
          <w:sz w:val="20"/>
          <w:szCs w:val="20"/>
        </w:rPr>
        <w:t>Farbtemperaturen</w:t>
      </w:r>
      <w:r w:rsidR="00082E8E">
        <w:rPr>
          <w:rFonts w:ascii="Arial" w:hAnsi="Arial" w:cs="Arial"/>
          <w:sz w:val="20"/>
          <w:szCs w:val="20"/>
        </w:rPr>
        <w:t xml:space="preserve"> 3000 und 4</w:t>
      </w:r>
      <w:r>
        <w:rPr>
          <w:rFonts w:ascii="Arial" w:hAnsi="Arial" w:cs="Arial"/>
          <w:sz w:val="20"/>
          <w:szCs w:val="20"/>
        </w:rPr>
        <w:t xml:space="preserve">000 Kelvin angeboten. </w:t>
      </w:r>
      <w:r w:rsidR="002E36C2">
        <w:rPr>
          <w:rFonts w:ascii="Arial" w:hAnsi="Arial" w:cs="Arial"/>
          <w:sz w:val="20"/>
          <w:szCs w:val="20"/>
        </w:rPr>
        <w:t xml:space="preserve">Mit einer Effizienz von 92 </w:t>
      </w:r>
      <w:proofErr w:type="spellStart"/>
      <w:r w:rsidR="002E36C2">
        <w:rPr>
          <w:rFonts w:ascii="Arial" w:hAnsi="Arial" w:cs="Arial"/>
          <w:sz w:val="20"/>
          <w:szCs w:val="20"/>
        </w:rPr>
        <w:t>Lumen</w:t>
      </w:r>
      <w:proofErr w:type="spellEnd"/>
      <w:r w:rsidR="002E36C2">
        <w:rPr>
          <w:rFonts w:ascii="Arial" w:hAnsi="Arial" w:cs="Arial"/>
          <w:sz w:val="20"/>
          <w:szCs w:val="20"/>
        </w:rPr>
        <w:t xml:space="preserve"> pro Watt und 1200 </w:t>
      </w:r>
      <w:proofErr w:type="spellStart"/>
      <w:r w:rsidR="002E36C2">
        <w:rPr>
          <w:rFonts w:ascii="Arial" w:hAnsi="Arial" w:cs="Arial"/>
          <w:sz w:val="20"/>
          <w:szCs w:val="20"/>
        </w:rPr>
        <w:t>Lumen</w:t>
      </w:r>
      <w:proofErr w:type="spellEnd"/>
      <w:r w:rsidR="002E36C2">
        <w:rPr>
          <w:rFonts w:ascii="Arial" w:hAnsi="Arial" w:cs="Arial"/>
          <w:sz w:val="20"/>
          <w:szCs w:val="20"/>
        </w:rPr>
        <w:t xml:space="preserve"> pro Laufmeter übernimmt das Lichtband auch wirtschaftlich eine Vorbildfunktion.</w:t>
      </w:r>
    </w:p>
    <w:p w:rsidR="002E36C2" w:rsidRPr="002015D7" w:rsidRDefault="002E36C2" w:rsidP="0086493D">
      <w:pPr>
        <w:spacing w:line="360" w:lineRule="auto"/>
        <w:jc w:val="both"/>
        <w:rPr>
          <w:rFonts w:ascii="Arial" w:hAnsi="Arial" w:cs="Arial"/>
          <w:sz w:val="20"/>
          <w:szCs w:val="20"/>
        </w:rPr>
      </w:pPr>
    </w:p>
    <w:p w:rsidR="00A52F8E" w:rsidRDefault="00A52F8E" w:rsidP="00E2566C">
      <w:pPr>
        <w:spacing w:line="360" w:lineRule="auto"/>
        <w:jc w:val="both"/>
        <w:rPr>
          <w:rFonts w:ascii="Arial" w:hAnsi="Arial" w:cs="Arial"/>
          <w:sz w:val="17"/>
          <w:szCs w:val="17"/>
          <w:lang w:eastAsia="de-DE"/>
        </w:rPr>
      </w:pPr>
    </w:p>
    <w:p w:rsidR="00A52F8E" w:rsidRDefault="00A52F8E" w:rsidP="00E2566C">
      <w:pPr>
        <w:spacing w:line="360" w:lineRule="auto"/>
        <w:jc w:val="both"/>
        <w:rPr>
          <w:rFonts w:ascii="Arial" w:hAnsi="Arial" w:cs="Arial"/>
          <w:sz w:val="17"/>
          <w:szCs w:val="17"/>
          <w:lang w:eastAsia="de-DE"/>
        </w:rPr>
      </w:pPr>
    </w:p>
    <w:p w:rsidR="00334665" w:rsidRPr="00334665" w:rsidRDefault="00334665" w:rsidP="00E2566C">
      <w:pPr>
        <w:spacing w:line="360" w:lineRule="auto"/>
        <w:jc w:val="both"/>
        <w:rPr>
          <w:rFonts w:ascii="Arial" w:hAnsi="Arial" w:cs="Arial"/>
          <w:b/>
          <w:sz w:val="20"/>
          <w:szCs w:val="20"/>
        </w:rPr>
      </w:pPr>
      <w:r w:rsidRPr="00334665">
        <w:rPr>
          <w:rFonts w:ascii="Arial" w:hAnsi="Arial" w:cs="Arial"/>
          <w:b/>
          <w:sz w:val="20"/>
          <w:szCs w:val="20"/>
        </w:rPr>
        <w:t xml:space="preserve">Zahlen und Fakten </w:t>
      </w:r>
      <w:r w:rsidR="002015D7">
        <w:rPr>
          <w:rFonts w:ascii="Arial" w:hAnsi="Arial" w:cs="Arial"/>
          <w:b/>
          <w:sz w:val="20"/>
          <w:szCs w:val="20"/>
        </w:rPr>
        <w:t>SLOTLIGHT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2E36C2" w:rsidRPr="002E36C2" w:rsidRDefault="00D822D6" w:rsidP="00334665">
            <w:pPr>
              <w:pStyle w:val="ListParagraph"/>
              <w:numPr>
                <w:ilvl w:val="0"/>
                <w:numId w:val="7"/>
              </w:numPr>
              <w:spacing w:line="360" w:lineRule="auto"/>
              <w:rPr>
                <w:rFonts w:ascii="Times New Roman" w:hAnsi="Times New Roman"/>
                <w:sz w:val="24"/>
                <w:szCs w:val="24"/>
                <w:lang w:eastAsia="de-DE"/>
              </w:rPr>
            </w:pPr>
            <w:r w:rsidRPr="002E36C2">
              <w:rPr>
                <w:rFonts w:ascii="Arial" w:eastAsia="Calibri" w:hAnsi="Arial" w:cs="Arial"/>
                <w:sz w:val="20"/>
                <w:szCs w:val="20"/>
              </w:rPr>
              <w:t xml:space="preserve">Schmale LED-Lichtlinie </w:t>
            </w:r>
          </w:p>
          <w:p w:rsidR="002E36C2" w:rsidRPr="00C04B24" w:rsidRDefault="002E36C2" w:rsidP="002E36C2">
            <w:pPr>
              <w:pStyle w:val="ListParagraph"/>
              <w:numPr>
                <w:ilvl w:val="0"/>
                <w:numId w:val="7"/>
              </w:numPr>
              <w:spacing w:line="360" w:lineRule="auto"/>
              <w:rPr>
                <w:rFonts w:ascii="Times New Roman" w:hAnsi="Times New Roman"/>
                <w:sz w:val="24"/>
                <w:szCs w:val="24"/>
                <w:lang w:eastAsia="de-DE"/>
              </w:rPr>
            </w:pPr>
            <w:r>
              <w:rPr>
                <w:rFonts w:ascii="Arial" w:hAnsi="Arial" w:cs="Arial"/>
                <w:sz w:val="20"/>
                <w:szCs w:val="20"/>
              </w:rPr>
              <w:t>Durchgängiges Lichtband mit Abdeckungen von 1 bis 20 Metern</w:t>
            </w:r>
          </w:p>
          <w:p w:rsidR="00D822D6" w:rsidRPr="00D822D6" w:rsidRDefault="00D822D6" w:rsidP="00334665">
            <w:pPr>
              <w:pStyle w:val="ListParagraph"/>
              <w:numPr>
                <w:ilvl w:val="0"/>
                <w:numId w:val="7"/>
              </w:numPr>
              <w:spacing w:line="360" w:lineRule="auto"/>
              <w:rPr>
                <w:rFonts w:ascii="Times New Roman" w:hAnsi="Times New Roman"/>
                <w:sz w:val="24"/>
                <w:szCs w:val="24"/>
                <w:lang w:eastAsia="de-DE"/>
              </w:rPr>
            </w:pPr>
            <w:r>
              <w:rPr>
                <w:rFonts w:ascii="Arial" w:eastAsia="Calibri" w:hAnsi="Arial" w:cs="Arial"/>
                <w:sz w:val="20"/>
                <w:szCs w:val="20"/>
              </w:rPr>
              <w:t>H</w:t>
            </w:r>
            <w:r w:rsidRPr="00CA041E">
              <w:rPr>
                <w:rFonts w:ascii="Arial" w:eastAsia="Calibri" w:hAnsi="Arial" w:cs="Arial"/>
                <w:sz w:val="20"/>
                <w:szCs w:val="20"/>
              </w:rPr>
              <w:t>omogener Lichtaustrit</w:t>
            </w:r>
            <w:r>
              <w:rPr>
                <w:rFonts w:ascii="Arial" w:eastAsia="Calibri" w:hAnsi="Arial" w:cs="Arial"/>
                <w:sz w:val="20"/>
                <w:szCs w:val="20"/>
              </w:rPr>
              <w:t>t</w:t>
            </w:r>
            <w:r w:rsidR="002E36C2">
              <w:rPr>
                <w:rFonts w:ascii="Arial" w:eastAsia="Calibri" w:hAnsi="Arial" w:cs="Arial"/>
                <w:sz w:val="20"/>
                <w:szCs w:val="20"/>
              </w:rPr>
              <w:t>, auch bei Ecksituationen</w:t>
            </w:r>
          </w:p>
          <w:p w:rsidR="00C04B24" w:rsidRPr="00D75856" w:rsidRDefault="00C92D9E" w:rsidP="00334665">
            <w:pPr>
              <w:pStyle w:val="ListParagraph"/>
              <w:numPr>
                <w:ilvl w:val="0"/>
                <w:numId w:val="7"/>
              </w:numPr>
              <w:spacing w:line="360" w:lineRule="auto"/>
              <w:rPr>
                <w:rFonts w:ascii="Times New Roman" w:hAnsi="Times New Roman"/>
                <w:sz w:val="24"/>
                <w:szCs w:val="24"/>
                <w:lang w:eastAsia="de-DE"/>
              </w:rPr>
            </w:pPr>
            <w:r>
              <w:rPr>
                <w:rFonts w:ascii="Arial" w:eastAsia="Calibri" w:hAnsi="Arial" w:cs="Arial"/>
                <w:sz w:val="20"/>
                <w:szCs w:val="20"/>
              </w:rPr>
              <w:t xml:space="preserve">Silbernes Gehäuse, </w:t>
            </w:r>
            <w:proofErr w:type="spellStart"/>
            <w:r>
              <w:rPr>
                <w:rFonts w:ascii="Arial" w:eastAsia="Calibri" w:hAnsi="Arial" w:cs="Arial"/>
                <w:sz w:val="20"/>
                <w:szCs w:val="20"/>
              </w:rPr>
              <w:t>opale</w:t>
            </w:r>
            <w:proofErr w:type="spellEnd"/>
            <w:r w:rsidR="002015D7">
              <w:rPr>
                <w:rFonts w:ascii="Arial" w:eastAsia="Calibri" w:hAnsi="Arial" w:cs="Arial"/>
                <w:sz w:val="20"/>
                <w:szCs w:val="20"/>
              </w:rPr>
              <w:t xml:space="preserve"> PC-Abdeckung</w:t>
            </w:r>
            <w:r w:rsidR="00BA19EC">
              <w:rPr>
                <w:rFonts w:ascii="Arial" w:hAnsi="Arial" w:cs="Arial"/>
                <w:sz w:val="20"/>
                <w:szCs w:val="20"/>
              </w:rPr>
              <w:t xml:space="preserve"> </w:t>
            </w:r>
          </w:p>
          <w:p w:rsidR="00D75856" w:rsidRPr="00272418" w:rsidRDefault="00D75856" w:rsidP="00334665">
            <w:pPr>
              <w:pStyle w:val="ListParagraph"/>
              <w:numPr>
                <w:ilvl w:val="0"/>
                <w:numId w:val="7"/>
              </w:numPr>
              <w:spacing w:line="360" w:lineRule="auto"/>
              <w:rPr>
                <w:rFonts w:ascii="Times New Roman" w:hAnsi="Times New Roman"/>
                <w:sz w:val="24"/>
                <w:szCs w:val="24"/>
                <w:lang w:eastAsia="de-DE"/>
              </w:rPr>
            </w:pPr>
            <w:proofErr w:type="spellStart"/>
            <w:r>
              <w:rPr>
                <w:rFonts w:ascii="Arial" w:hAnsi="Arial" w:cs="Arial"/>
                <w:sz w:val="20"/>
                <w:szCs w:val="20"/>
              </w:rPr>
              <w:t>Einputzrahmen</w:t>
            </w:r>
            <w:proofErr w:type="spellEnd"/>
            <w:r>
              <w:rPr>
                <w:rFonts w:ascii="Arial" w:hAnsi="Arial" w:cs="Arial"/>
                <w:sz w:val="20"/>
                <w:szCs w:val="20"/>
              </w:rPr>
              <w:t xml:space="preserve"> und Abstandhalter </w:t>
            </w:r>
            <w:r w:rsidR="003D0331">
              <w:rPr>
                <w:rFonts w:ascii="Arial" w:hAnsi="Arial" w:cs="Arial"/>
                <w:sz w:val="20"/>
                <w:szCs w:val="20"/>
              </w:rPr>
              <w:t>für vereinfachten</w:t>
            </w:r>
            <w:r>
              <w:rPr>
                <w:rFonts w:ascii="Arial" w:hAnsi="Arial" w:cs="Arial"/>
                <w:sz w:val="20"/>
                <w:szCs w:val="20"/>
              </w:rPr>
              <w:t xml:space="preserve"> Einbau und </w:t>
            </w:r>
            <w:r w:rsidR="00082E8E">
              <w:rPr>
                <w:rFonts w:ascii="Arial" w:hAnsi="Arial" w:cs="Arial"/>
                <w:sz w:val="20"/>
                <w:szCs w:val="20"/>
              </w:rPr>
              <w:t>einheitliches</w:t>
            </w:r>
            <w:r>
              <w:rPr>
                <w:rFonts w:ascii="Arial" w:hAnsi="Arial" w:cs="Arial"/>
                <w:sz w:val="20"/>
                <w:szCs w:val="20"/>
              </w:rPr>
              <w:t xml:space="preserve"> Erscheinungsbild</w:t>
            </w:r>
          </w:p>
          <w:p w:rsidR="00272418" w:rsidRPr="00C04B24" w:rsidRDefault="00272418" w:rsidP="00334665">
            <w:pPr>
              <w:pStyle w:val="ListParagraph"/>
              <w:numPr>
                <w:ilvl w:val="0"/>
                <w:numId w:val="7"/>
              </w:numPr>
              <w:spacing w:line="360" w:lineRule="auto"/>
              <w:rPr>
                <w:rFonts w:ascii="Times New Roman" w:hAnsi="Times New Roman"/>
                <w:sz w:val="24"/>
                <w:szCs w:val="24"/>
                <w:lang w:eastAsia="de-DE"/>
              </w:rPr>
            </w:pPr>
            <w:r>
              <w:rPr>
                <w:rFonts w:ascii="Arial" w:hAnsi="Arial" w:cs="Arial"/>
                <w:sz w:val="20"/>
                <w:szCs w:val="20"/>
              </w:rPr>
              <w:t>Montage: Pendel, Anbau und Einbau</w:t>
            </w:r>
          </w:p>
          <w:p w:rsidR="00C04B24" w:rsidRPr="00C92D9E" w:rsidRDefault="00FD45FF" w:rsidP="00334665">
            <w:pPr>
              <w:pStyle w:val="ListParagraph"/>
              <w:numPr>
                <w:ilvl w:val="0"/>
                <w:numId w:val="7"/>
              </w:numPr>
              <w:spacing w:line="360" w:lineRule="auto"/>
              <w:rPr>
                <w:rFonts w:ascii="Times New Roman" w:hAnsi="Times New Roman"/>
                <w:sz w:val="24"/>
                <w:szCs w:val="24"/>
                <w:lang w:eastAsia="de-DE"/>
              </w:rPr>
            </w:pPr>
            <w:r w:rsidRPr="00C92D9E">
              <w:rPr>
                <w:rFonts w:ascii="Arial" w:eastAsia="Calibri" w:hAnsi="Arial" w:cs="Arial"/>
                <w:sz w:val="20"/>
                <w:szCs w:val="20"/>
              </w:rPr>
              <w:t>O</w:t>
            </w:r>
            <w:r w:rsidR="00BA19EC" w:rsidRPr="00C92D9E">
              <w:rPr>
                <w:rFonts w:ascii="Arial" w:eastAsia="Calibri" w:hAnsi="Arial" w:cs="Arial"/>
                <w:sz w:val="20"/>
                <w:szCs w:val="20"/>
              </w:rPr>
              <w:t xml:space="preserve">ptional mit Anwesenheitserkennung </w:t>
            </w:r>
          </w:p>
          <w:p w:rsidR="00FD45FF" w:rsidRPr="00C04B24" w:rsidRDefault="00FD45FF" w:rsidP="00334665">
            <w:pPr>
              <w:pStyle w:val="ListParagraph"/>
              <w:numPr>
                <w:ilvl w:val="0"/>
                <w:numId w:val="7"/>
              </w:numPr>
              <w:spacing w:line="360" w:lineRule="auto"/>
              <w:rPr>
                <w:rFonts w:ascii="Times New Roman" w:hAnsi="Times New Roman"/>
                <w:sz w:val="24"/>
                <w:szCs w:val="24"/>
                <w:lang w:eastAsia="de-DE"/>
              </w:rPr>
            </w:pPr>
            <w:r>
              <w:rPr>
                <w:rFonts w:ascii="Arial" w:hAnsi="Arial" w:cs="Arial"/>
                <w:sz w:val="20"/>
                <w:szCs w:val="20"/>
              </w:rPr>
              <w:t xml:space="preserve">Lichteffizienz von bis zu </w:t>
            </w:r>
            <w:r w:rsidR="00A52F8E">
              <w:rPr>
                <w:rFonts w:ascii="Arial" w:hAnsi="Arial" w:cs="Arial"/>
                <w:sz w:val="20"/>
                <w:szCs w:val="20"/>
              </w:rPr>
              <w:t>92</w:t>
            </w:r>
            <w:r>
              <w:rPr>
                <w:rFonts w:ascii="Arial" w:hAnsi="Arial" w:cs="Arial"/>
                <w:sz w:val="20"/>
                <w:szCs w:val="20"/>
              </w:rPr>
              <w:t xml:space="preserve"> l/W</w:t>
            </w:r>
          </w:p>
          <w:p w:rsidR="00FD45FF" w:rsidRPr="00FD45FF" w:rsidRDefault="00FD45FF" w:rsidP="00334665">
            <w:pPr>
              <w:pStyle w:val="ListParagraph"/>
              <w:numPr>
                <w:ilvl w:val="0"/>
                <w:numId w:val="7"/>
              </w:numPr>
              <w:spacing w:line="360" w:lineRule="auto"/>
              <w:rPr>
                <w:rFonts w:ascii="Times New Roman" w:hAnsi="Times New Roman"/>
                <w:sz w:val="24"/>
                <w:szCs w:val="24"/>
                <w:lang w:eastAsia="de-DE"/>
              </w:rPr>
            </w:pPr>
            <w:r>
              <w:rPr>
                <w:rFonts w:ascii="Arial" w:hAnsi="Arial" w:cs="Arial"/>
                <w:sz w:val="20"/>
                <w:szCs w:val="20"/>
              </w:rPr>
              <w:t>Farbtemperaturen in 3000</w:t>
            </w:r>
            <w:r w:rsidR="002015D7">
              <w:rPr>
                <w:rFonts w:ascii="Arial" w:hAnsi="Arial" w:cs="Arial"/>
                <w:sz w:val="20"/>
                <w:szCs w:val="20"/>
              </w:rPr>
              <w:t xml:space="preserve"> K oder</w:t>
            </w:r>
            <w:r>
              <w:rPr>
                <w:rFonts w:ascii="Arial" w:hAnsi="Arial" w:cs="Arial"/>
                <w:sz w:val="20"/>
                <w:szCs w:val="20"/>
              </w:rPr>
              <w:t xml:space="preserve"> 4000 K </w:t>
            </w:r>
          </w:p>
          <w:p w:rsidR="00FD45FF" w:rsidRPr="00FD45FF" w:rsidRDefault="00FD45FF" w:rsidP="00334665">
            <w:pPr>
              <w:pStyle w:val="ListParagraph"/>
              <w:numPr>
                <w:ilvl w:val="0"/>
                <w:numId w:val="7"/>
              </w:numPr>
              <w:spacing w:line="360" w:lineRule="auto"/>
              <w:rPr>
                <w:rFonts w:ascii="Times New Roman" w:hAnsi="Times New Roman"/>
                <w:sz w:val="24"/>
                <w:szCs w:val="24"/>
                <w:lang w:eastAsia="de-DE"/>
              </w:rPr>
            </w:pPr>
            <w:r>
              <w:rPr>
                <w:rFonts w:ascii="Arial" w:hAnsi="Arial" w:cs="Arial"/>
                <w:sz w:val="20"/>
                <w:szCs w:val="20"/>
              </w:rPr>
              <w:t>Exzellente Farbwiedergabe Ra &gt; 80</w:t>
            </w:r>
          </w:p>
          <w:p w:rsidR="00C04B24" w:rsidRPr="00261CC8" w:rsidRDefault="00FD45FF" w:rsidP="00FD45FF">
            <w:pPr>
              <w:pStyle w:val="ListParagraph"/>
              <w:numPr>
                <w:ilvl w:val="0"/>
                <w:numId w:val="7"/>
              </w:numPr>
              <w:spacing w:line="360" w:lineRule="auto"/>
              <w:rPr>
                <w:rFonts w:ascii="Times New Roman" w:hAnsi="Times New Roman"/>
                <w:sz w:val="24"/>
                <w:szCs w:val="24"/>
                <w:lang w:eastAsia="de-DE"/>
              </w:rPr>
            </w:pPr>
            <w:r>
              <w:rPr>
                <w:rFonts w:ascii="Arial" w:hAnsi="Arial" w:cs="Arial"/>
                <w:sz w:val="20"/>
                <w:szCs w:val="20"/>
              </w:rPr>
              <w:t xml:space="preserve">LED und Optik in Schutzart IP </w:t>
            </w:r>
            <w:r w:rsidR="00A52F8E">
              <w:rPr>
                <w:rFonts w:ascii="Arial" w:hAnsi="Arial" w:cs="Arial"/>
                <w:sz w:val="20"/>
                <w:szCs w:val="20"/>
              </w:rPr>
              <w:t>54</w:t>
            </w:r>
          </w:p>
          <w:p w:rsidR="00261CC8" w:rsidRPr="00261CC8" w:rsidRDefault="00261CC8" w:rsidP="00082E8E">
            <w:pPr>
              <w:pStyle w:val="ListParagraph"/>
              <w:numPr>
                <w:ilvl w:val="0"/>
                <w:numId w:val="7"/>
              </w:numPr>
              <w:spacing w:line="360" w:lineRule="auto"/>
              <w:rPr>
                <w:rFonts w:ascii="Arial" w:hAnsi="Arial" w:cs="Arial"/>
                <w:sz w:val="20"/>
                <w:szCs w:val="20"/>
              </w:rPr>
            </w:pPr>
            <w:r w:rsidRPr="00334665">
              <w:rPr>
                <w:rFonts w:ascii="Arial" w:hAnsi="Arial" w:cs="Arial"/>
                <w:sz w:val="20"/>
                <w:szCs w:val="20"/>
              </w:rPr>
              <w:t>Lebensdauer 50000 Stunden</w:t>
            </w:r>
          </w:p>
        </w:tc>
      </w:tr>
    </w:tbl>
    <w:p w:rsidR="00BA19EC" w:rsidRDefault="00BA19EC" w:rsidP="000E2638">
      <w:pPr>
        <w:spacing w:line="360" w:lineRule="auto"/>
        <w:jc w:val="both"/>
        <w:rPr>
          <w:rFonts w:ascii="Arial" w:eastAsia="Calibri" w:hAnsi="Arial" w:cs="Arial"/>
          <w:sz w:val="20"/>
          <w:szCs w:val="20"/>
        </w:rPr>
      </w:pPr>
    </w:p>
    <w:p w:rsidR="00BA19EC" w:rsidRDefault="00BA19EC" w:rsidP="000E2638">
      <w:pPr>
        <w:spacing w:line="360" w:lineRule="auto"/>
        <w:jc w:val="both"/>
        <w:rPr>
          <w:rFonts w:ascii="Arial" w:eastAsia="Calibri" w:hAnsi="Arial" w:cs="Arial"/>
          <w:sz w:val="20"/>
          <w:szCs w:val="20"/>
        </w:rPr>
      </w:pPr>
    </w:p>
    <w:p w:rsidR="005E64DE" w:rsidRDefault="005E64DE">
      <w:pPr>
        <w:spacing w:after="0" w:line="240" w:lineRule="auto"/>
        <w:rPr>
          <w:rFonts w:ascii="Arial" w:hAnsi="Arial" w:cs="Arial"/>
          <w:b/>
          <w:sz w:val="20"/>
          <w:szCs w:val="20"/>
        </w:rPr>
      </w:pPr>
      <w:r>
        <w:rPr>
          <w:rFonts w:ascii="Arial" w:hAnsi="Arial" w:cs="Arial"/>
          <w:b/>
          <w:sz w:val="20"/>
          <w:szCs w:val="20"/>
        </w:rPr>
        <w:br w:type="page"/>
      </w:r>
    </w:p>
    <w:p w:rsidR="00844B85"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Pr="001B56C6" w:rsidRDefault="00566A12" w:rsidP="000E2638">
      <w:pPr>
        <w:spacing w:line="360" w:lineRule="auto"/>
        <w:jc w:val="both"/>
        <w:rPr>
          <w:rFonts w:ascii="Arial" w:hAnsi="Arial" w:cs="Arial"/>
          <w:sz w:val="20"/>
          <w:szCs w:val="20"/>
        </w:rPr>
      </w:pPr>
      <w:r w:rsidRPr="001B56C6">
        <w:rPr>
          <w:rFonts w:ascii="Arial" w:hAnsi="Arial" w:cs="Arial"/>
          <w:sz w:val="20"/>
          <w:szCs w:val="20"/>
        </w:rPr>
        <w:t>(</w:t>
      </w:r>
      <w:proofErr w:type="spellStart"/>
      <w:r w:rsidRPr="001B56C6">
        <w:rPr>
          <w:rFonts w:ascii="Arial" w:hAnsi="Arial" w:cs="Arial"/>
          <w:sz w:val="20"/>
          <w:szCs w:val="20"/>
        </w:rPr>
        <w:t>Photo</w:t>
      </w:r>
      <w:proofErr w:type="spellEnd"/>
      <w:r w:rsidRPr="001B56C6">
        <w:rPr>
          <w:rFonts w:ascii="Arial" w:hAnsi="Arial" w:cs="Arial"/>
          <w:sz w:val="20"/>
          <w:szCs w:val="20"/>
        </w:rPr>
        <w:t xml:space="preserve"> </w:t>
      </w:r>
      <w:proofErr w:type="spellStart"/>
      <w:r w:rsidRPr="001B56C6">
        <w:rPr>
          <w:rFonts w:ascii="Arial" w:hAnsi="Arial" w:cs="Arial"/>
          <w:sz w:val="20"/>
          <w:szCs w:val="20"/>
        </w:rPr>
        <w:t>Credits</w:t>
      </w:r>
      <w:proofErr w:type="spellEnd"/>
      <w:r w:rsidRPr="001B56C6">
        <w:rPr>
          <w:rFonts w:ascii="Arial" w:hAnsi="Arial" w:cs="Arial"/>
          <w:sz w:val="20"/>
          <w:szCs w:val="20"/>
        </w:rPr>
        <w:t>: Zumtobel)</w:t>
      </w:r>
      <w:r w:rsidR="00844B85" w:rsidRPr="001B56C6">
        <w:rPr>
          <w:rFonts w:ascii="Arial" w:hAnsi="Arial" w:cs="Arial"/>
          <w:sz w:val="20"/>
          <w:szCs w:val="20"/>
        </w:rPr>
        <w:t xml:space="preserve"> </w:t>
      </w:r>
    </w:p>
    <w:p w:rsidR="00566A12" w:rsidRDefault="00B7548C" w:rsidP="00566A12">
      <w:pPr>
        <w:spacing w:line="360" w:lineRule="auto"/>
        <w:jc w:val="both"/>
        <w:rPr>
          <w:rFonts w:ascii="Arial" w:hAnsi="Arial" w:cs="Arial"/>
          <w:sz w:val="20"/>
          <w:szCs w:val="20"/>
        </w:rPr>
      </w:pPr>
      <w:r>
        <w:rPr>
          <w:rFonts w:ascii="Arial" w:hAnsi="Arial" w:cs="Arial"/>
          <w:b/>
          <w:noProof/>
          <w:sz w:val="20"/>
          <w:szCs w:val="20"/>
          <w:lang w:val="de-AT" w:eastAsia="de-AT"/>
        </w:rPr>
        <w:drawing>
          <wp:inline distT="0" distB="0" distL="0" distR="0" wp14:anchorId="47355E73" wp14:editId="65752FC7">
            <wp:extent cx="3960000" cy="3124800"/>
            <wp:effectExtent l="0" t="0" r="2540" b="0"/>
            <wp:docPr id="5" name="Picture 5" descr="\\atdozsfs04\Datenchange\_Brand_Communication\01_BrandComm_Dateistruktur_neu\02 Kommunikation\01 Texte\01 Pressetexte Produkte\2015\SLOTLIGHT\#SLI_P_Winkel_gesc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LOTLIGHT\#SLI_P_Winkel_gesch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3124800"/>
                    </a:xfrm>
                    <a:prstGeom prst="rect">
                      <a:avLst/>
                    </a:prstGeom>
                    <a:noFill/>
                    <a:ln>
                      <a:noFill/>
                    </a:ln>
                  </pic:spPr>
                </pic:pic>
              </a:graphicData>
            </a:graphic>
          </wp:inline>
        </w:drawing>
      </w:r>
    </w:p>
    <w:p w:rsidR="00566A12" w:rsidRDefault="00566A12" w:rsidP="00566A12">
      <w:pPr>
        <w:spacing w:line="360" w:lineRule="auto"/>
        <w:jc w:val="both"/>
        <w:rPr>
          <w:rFonts w:ascii="Arial" w:hAnsi="Arial" w:cs="Arial"/>
          <w:sz w:val="20"/>
          <w:szCs w:val="20"/>
          <w:lang w:val="de-AT"/>
        </w:rPr>
      </w:pPr>
      <w:r w:rsidRPr="00022AA6">
        <w:rPr>
          <w:rFonts w:ascii="Arial" w:hAnsi="Arial" w:cs="Arial"/>
          <w:b/>
          <w:sz w:val="20"/>
          <w:szCs w:val="20"/>
          <w:lang w:val="de-AT"/>
        </w:rPr>
        <w:t>Bild 1:</w:t>
      </w:r>
      <w:r w:rsidRPr="00022AA6">
        <w:rPr>
          <w:rFonts w:ascii="Arial" w:hAnsi="Arial" w:cs="Arial"/>
          <w:sz w:val="20"/>
          <w:szCs w:val="20"/>
          <w:lang w:val="de-AT"/>
        </w:rPr>
        <w:t xml:space="preserve"> </w:t>
      </w:r>
      <w:r w:rsidR="00022AA6" w:rsidRPr="00022AA6">
        <w:rPr>
          <w:rFonts w:ascii="Arial" w:hAnsi="Arial" w:cs="Arial"/>
          <w:sz w:val="20"/>
          <w:szCs w:val="20"/>
          <w:lang w:val="de-AT"/>
        </w:rPr>
        <w:t xml:space="preserve">Mit SLOTLIGHT </w:t>
      </w:r>
      <w:proofErr w:type="spellStart"/>
      <w:r w:rsidR="00022AA6" w:rsidRPr="00022AA6">
        <w:rPr>
          <w:rFonts w:ascii="Arial" w:hAnsi="Arial" w:cs="Arial"/>
          <w:sz w:val="20"/>
          <w:szCs w:val="20"/>
          <w:lang w:val="de-AT"/>
        </w:rPr>
        <w:t>infinity</w:t>
      </w:r>
      <w:proofErr w:type="spellEnd"/>
      <w:r w:rsidR="00022AA6" w:rsidRPr="00022AA6">
        <w:rPr>
          <w:rFonts w:ascii="Arial" w:hAnsi="Arial" w:cs="Arial"/>
          <w:sz w:val="20"/>
          <w:szCs w:val="20"/>
          <w:lang w:val="de-AT"/>
        </w:rPr>
        <w:t xml:space="preserve"> eröffnet eine neue gestalterische Dimension.</w:t>
      </w:r>
    </w:p>
    <w:p w:rsidR="00022AA6" w:rsidRPr="00022AA6" w:rsidRDefault="00B7548C" w:rsidP="00566A12">
      <w:pPr>
        <w:spacing w:line="360" w:lineRule="auto"/>
        <w:jc w:val="both"/>
        <w:rPr>
          <w:rFonts w:ascii="Arial" w:hAnsi="Arial" w:cs="Arial"/>
          <w:sz w:val="20"/>
          <w:szCs w:val="20"/>
          <w:lang w:val="de-AT"/>
        </w:rPr>
      </w:pPr>
      <w:r>
        <w:rPr>
          <w:rFonts w:ascii="Arial" w:hAnsi="Arial" w:cs="Arial"/>
          <w:b/>
          <w:noProof/>
          <w:sz w:val="20"/>
          <w:szCs w:val="20"/>
          <w:lang w:val="de-AT" w:eastAsia="de-AT"/>
        </w:rPr>
        <w:drawing>
          <wp:inline distT="0" distB="0" distL="0" distR="0">
            <wp:extent cx="3960000" cy="2879138"/>
            <wp:effectExtent l="0" t="0" r="2540" b="0"/>
            <wp:docPr id="6" name="Picture 6" descr="\\atdozsfs04\Datenchange\_Brand_Communication\01_BrandComm_Dateistruktur_neu\02 Kommunikation\01 Texte\01 Pressetexte Produkte\2015\SLOTLIGHT\Korridor_SLOT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SLOTLIGHT\Korridor_SLOTLIGH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0" cy="2879138"/>
                    </a:xfrm>
                    <a:prstGeom prst="rect">
                      <a:avLst/>
                    </a:prstGeom>
                    <a:noFill/>
                    <a:ln>
                      <a:noFill/>
                    </a:ln>
                  </pic:spPr>
                </pic:pic>
              </a:graphicData>
            </a:graphic>
          </wp:inline>
        </w:drawing>
      </w:r>
    </w:p>
    <w:p w:rsidR="00566A12" w:rsidRDefault="00566A12" w:rsidP="00413E81">
      <w:pPr>
        <w:spacing w:line="360" w:lineRule="auto"/>
        <w:jc w:val="both"/>
        <w:rPr>
          <w:rFonts w:ascii="Arial" w:hAnsi="Arial" w:cs="Arial"/>
          <w:sz w:val="20"/>
          <w:szCs w:val="20"/>
        </w:rPr>
      </w:pPr>
      <w:r w:rsidRPr="00022AA6">
        <w:rPr>
          <w:rFonts w:ascii="Arial" w:hAnsi="Arial" w:cs="Arial"/>
          <w:b/>
          <w:sz w:val="20"/>
          <w:szCs w:val="20"/>
          <w:lang w:val="de-AT"/>
        </w:rPr>
        <w:t xml:space="preserve">Bild 2: </w:t>
      </w:r>
      <w:r w:rsidR="00022AA6">
        <w:rPr>
          <w:rFonts w:ascii="Arial" w:hAnsi="Arial" w:cs="Arial"/>
          <w:sz w:val="20"/>
          <w:szCs w:val="20"/>
        </w:rPr>
        <w:t xml:space="preserve">Die erweiterte Version SLOTLIGHT </w:t>
      </w:r>
      <w:proofErr w:type="spellStart"/>
      <w:r w:rsidR="00022AA6">
        <w:rPr>
          <w:rFonts w:ascii="Arial" w:hAnsi="Arial" w:cs="Arial"/>
          <w:sz w:val="20"/>
          <w:szCs w:val="20"/>
        </w:rPr>
        <w:t>infinity</w:t>
      </w:r>
      <w:proofErr w:type="spellEnd"/>
      <w:r w:rsidR="00022AA6">
        <w:rPr>
          <w:rFonts w:ascii="Arial" w:hAnsi="Arial" w:cs="Arial"/>
          <w:sz w:val="20"/>
          <w:szCs w:val="20"/>
        </w:rPr>
        <w:t xml:space="preserve"> </w:t>
      </w:r>
      <w:r w:rsidR="00022AA6" w:rsidRPr="00827864">
        <w:rPr>
          <w:rFonts w:ascii="Arial" w:hAnsi="Arial" w:cs="Arial"/>
          <w:sz w:val="20"/>
          <w:szCs w:val="20"/>
        </w:rPr>
        <w:t>bietet</w:t>
      </w:r>
      <w:r w:rsidR="00022AA6">
        <w:rPr>
          <w:rFonts w:ascii="Arial" w:hAnsi="Arial" w:cs="Arial"/>
          <w:sz w:val="20"/>
          <w:szCs w:val="20"/>
        </w:rPr>
        <w:t xml:space="preserve"> eine </w:t>
      </w:r>
      <w:proofErr w:type="spellStart"/>
      <w:r w:rsidR="00022AA6">
        <w:rPr>
          <w:rFonts w:ascii="Arial" w:hAnsi="Arial" w:cs="Arial"/>
          <w:sz w:val="20"/>
          <w:szCs w:val="20"/>
        </w:rPr>
        <w:t>opale</w:t>
      </w:r>
      <w:proofErr w:type="spellEnd"/>
      <w:r w:rsidR="00022AA6">
        <w:rPr>
          <w:rFonts w:ascii="Arial" w:hAnsi="Arial" w:cs="Arial"/>
          <w:sz w:val="20"/>
          <w:szCs w:val="20"/>
        </w:rPr>
        <w:t xml:space="preserve"> Optik, die mit einer durchgängigen Abdeckung von bis zu 20 Metern an einem Stück geliefert wird.</w:t>
      </w:r>
    </w:p>
    <w:p w:rsidR="00B7548C" w:rsidRDefault="00B7548C">
      <w:pPr>
        <w:spacing w:after="0" w:line="240" w:lineRule="auto"/>
        <w:rPr>
          <w:rFonts w:ascii="Arial" w:hAnsi="Arial" w:cs="Arial"/>
          <w:b/>
          <w:sz w:val="20"/>
          <w:szCs w:val="20"/>
          <w:lang w:val="de-AT"/>
        </w:rPr>
      </w:pPr>
      <w:r>
        <w:rPr>
          <w:rFonts w:ascii="Arial" w:hAnsi="Arial" w:cs="Arial"/>
          <w:b/>
          <w:sz w:val="20"/>
          <w:szCs w:val="20"/>
          <w:lang w:val="de-AT"/>
        </w:rPr>
        <w:br w:type="page"/>
      </w:r>
    </w:p>
    <w:p w:rsidR="00413E81" w:rsidRPr="007577D6" w:rsidRDefault="00413E81" w:rsidP="00413E81">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5C3E5A"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13E81" w:rsidRPr="00FB721C" w:rsidRDefault="00413E81" w:rsidP="006336FD">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413E81" w:rsidRPr="00FB721C"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831624">
              <w:fldChar w:fldCharType="begin"/>
            </w:r>
            <w:r w:rsidR="00831624">
              <w:instrText xml:space="preserve"> HYPERLINK "mailto:press@zumtobel.com" </w:instrText>
            </w:r>
            <w:r w:rsidR="00831624">
              <w:fldChar w:fldCharType="separate"/>
            </w:r>
            <w:r w:rsidR="00392D90" w:rsidRPr="00702E70">
              <w:rPr>
                <w:rStyle w:val="Hyperlink"/>
                <w:rFonts w:ascii="Arial" w:eastAsia="Calibri" w:hAnsi="Arial" w:cs="Arial"/>
                <w:sz w:val="16"/>
                <w:szCs w:val="16"/>
                <w:lang w:val="pt-BR" w:eastAsia="de-DE"/>
              </w:rPr>
              <w:t>press@zumtobel.com</w:t>
            </w:r>
            <w:r w:rsidR="00831624">
              <w:rPr>
                <w:rStyle w:val="Hyperlink"/>
                <w:rFonts w:ascii="Arial" w:eastAsia="Calibri" w:hAnsi="Arial" w:cs="Arial"/>
                <w:sz w:val="16"/>
                <w:szCs w:val="16"/>
                <w:lang w:val="pt-BR" w:eastAsia="de-DE"/>
              </w:rPr>
              <w:fldChar w:fldCharType="end"/>
            </w:r>
          </w:p>
          <w:p w:rsidR="00413E81" w:rsidRDefault="00906287" w:rsidP="006336FD">
            <w:pPr>
              <w:spacing w:after="0" w:line="240" w:lineRule="auto"/>
              <w:ind w:right="23"/>
              <w:rPr>
                <w:rFonts w:ascii="Arial" w:eastAsia="Calibri" w:hAnsi="Arial" w:cs="Arial"/>
                <w:sz w:val="16"/>
                <w:szCs w:val="16"/>
                <w:lang w:val="fr-FR" w:eastAsia="de-DE"/>
              </w:rPr>
            </w:pPr>
            <w:hyperlink r:id="rId13"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7577D6" w:rsidRDefault="00413E81" w:rsidP="007577D6">
      <w:pPr>
        <w:spacing w:line="360" w:lineRule="auto"/>
        <w:jc w:val="both"/>
        <w:rPr>
          <w:rFonts w:ascii="Arial" w:hAnsi="Arial" w:cs="Arial"/>
          <w:b/>
          <w:color w:val="FF0000"/>
          <w:sz w:val="20"/>
          <w:szCs w:val="20"/>
          <w:lang w:val="de-AT"/>
        </w:rPr>
      </w:pPr>
      <w:r w:rsidRPr="00893C73">
        <w:rPr>
          <w:rFonts w:ascii="Arial" w:hAnsi="Arial" w:cs="Arial"/>
          <w:sz w:val="20"/>
          <w:szCs w:val="20"/>
          <w:lang w:val="it-IT"/>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4" w:history="1">
              <w:r w:rsidR="00392D90" w:rsidRPr="00702E70">
                <w:rPr>
                  <w:rStyle w:val="Hyperlink"/>
                  <w:rFonts w:ascii="Arial" w:eastAsia="Calibri" w:hAnsi="Arial" w:cs="Arial"/>
                  <w:sz w:val="16"/>
                  <w:szCs w:val="16"/>
                  <w:lang w:val="de-AT" w:eastAsia="de-DE"/>
                </w:rPr>
                <w:t>info@zumtobel.de</w:t>
              </w:r>
            </w:hyperlink>
          </w:p>
          <w:p w:rsidR="00392D90" w:rsidRDefault="00906287" w:rsidP="000E2638">
            <w:pPr>
              <w:spacing w:after="0" w:line="240" w:lineRule="auto"/>
              <w:ind w:right="23"/>
              <w:rPr>
                <w:rFonts w:ascii="Arial" w:eastAsia="Calibri" w:hAnsi="Arial" w:cs="Arial"/>
                <w:sz w:val="16"/>
                <w:szCs w:val="16"/>
                <w:lang w:val="de-AT" w:eastAsia="de-DE"/>
              </w:rPr>
            </w:pPr>
            <w:hyperlink r:id="rId15"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rsidR="000E2638" w:rsidRPr="000E2638" w:rsidRDefault="000E2638" w:rsidP="000E2638">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22761 </w:t>
            </w:r>
            <w:proofErr w:type="spellStart"/>
            <w:r w:rsidRPr="000E2638">
              <w:rPr>
                <w:rFonts w:ascii="Arial" w:eastAsia="Calibri" w:hAnsi="Arial" w:cs="Arial"/>
                <w:bCs/>
                <w:sz w:val="16"/>
                <w:szCs w:val="16"/>
                <w:lang w:val="fr-FR" w:eastAsia="de-DE"/>
              </w:rPr>
              <w:t>Hamburg</w:t>
            </w:r>
            <w:proofErr w:type="spellEnd"/>
          </w:p>
          <w:p w:rsidR="000E2638" w:rsidRPr="000E2638" w:rsidRDefault="00A64F06" w:rsidP="000E2638">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000E2638" w:rsidRPr="000E2638">
              <w:rPr>
                <w:rFonts w:ascii="Arial" w:eastAsia="Calibri" w:hAnsi="Arial" w:cs="Arial"/>
                <w:bCs/>
                <w:sz w:val="16"/>
                <w:szCs w:val="16"/>
                <w:lang w:val="fr-FR"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16" w:history="1">
              <w:r w:rsidR="00392D90" w:rsidRPr="00702E70">
                <w:rPr>
                  <w:rStyle w:val="Hyperlink"/>
                  <w:rFonts w:ascii="Arial" w:eastAsia="Calibri" w:hAnsi="Arial" w:cs="Arial"/>
                  <w:sz w:val="16"/>
                  <w:szCs w:val="16"/>
                  <w:lang w:val="de-AT" w:eastAsia="de-DE"/>
                </w:rPr>
                <w:t>info@zumtobel.de</w:t>
              </w:r>
            </w:hyperlink>
          </w:p>
          <w:p w:rsidR="000E2638" w:rsidRDefault="00906287" w:rsidP="00392D90">
            <w:pPr>
              <w:spacing w:after="0" w:line="240" w:lineRule="auto"/>
              <w:ind w:right="23"/>
              <w:rPr>
                <w:rFonts w:ascii="Arial" w:eastAsia="Calibri" w:hAnsi="Arial" w:cs="Arial"/>
                <w:sz w:val="16"/>
                <w:szCs w:val="16"/>
                <w:lang w:val="de-AT" w:eastAsia="de-DE"/>
              </w:rPr>
            </w:pPr>
            <w:hyperlink r:id="rId17"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rsidR="00392D90" w:rsidRPr="00392D90" w:rsidRDefault="00392D90" w:rsidP="00392D90">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rsidR="00392D90" w:rsidRPr="00392D90" w:rsidRDefault="00A64F0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00392D90" w:rsidRPr="00392D90">
              <w:rPr>
                <w:rFonts w:ascii="Arial" w:eastAsia="Calibri" w:hAnsi="Arial" w:cs="Arial"/>
                <w:bCs/>
                <w:sz w:val="16"/>
                <w:szCs w:val="16"/>
                <w:lang w:val="fr-FR"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00392D90" w:rsidRPr="00392D90">
              <w:rPr>
                <w:rFonts w:ascii="Arial" w:eastAsia="Calibri" w:hAnsi="Arial" w:cs="Arial"/>
                <w:bCs/>
                <w:sz w:val="16"/>
                <w:szCs w:val="16"/>
                <w:lang w:val="fr-FR" w:eastAsia="de-DE"/>
              </w:rPr>
              <w:t>69 26 48 89-80</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18" w:history="1">
              <w:r w:rsidR="00392D90" w:rsidRPr="00702E70">
                <w:rPr>
                  <w:rStyle w:val="Hyperlink"/>
                  <w:rFonts w:ascii="Arial" w:eastAsia="Calibri" w:hAnsi="Arial" w:cs="Arial"/>
                  <w:sz w:val="16"/>
                  <w:szCs w:val="16"/>
                  <w:lang w:val="de-AT" w:eastAsia="de-DE"/>
                </w:rPr>
                <w:t>info@zumtobel.de</w:t>
              </w:r>
            </w:hyperlink>
          </w:p>
          <w:p w:rsidR="000E2638" w:rsidRDefault="00906287" w:rsidP="00392D90">
            <w:pPr>
              <w:spacing w:after="0" w:line="240" w:lineRule="auto"/>
              <w:ind w:right="23"/>
              <w:rPr>
                <w:rFonts w:ascii="Arial" w:eastAsia="Calibri" w:hAnsi="Arial" w:cs="Arial"/>
                <w:bCs/>
                <w:sz w:val="16"/>
                <w:szCs w:val="16"/>
                <w:lang w:val="fr-FR" w:eastAsia="de-DE"/>
              </w:rPr>
            </w:pPr>
            <w:hyperlink r:id="rId19"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Default="00392D90" w:rsidP="00392D90">
            <w:pPr>
              <w:spacing w:after="0" w:line="240" w:lineRule="auto"/>
              <w:ind w:right="23"/>
              <w:rPr>
                <w:rFonts w:ascii="Arial" w:eastAsia="Calibri" w:hAnsi="Arial" w:cs="Arial"/>
                <w:bCs/>
                <w:sz w:val="16"/>
                <w:szCs w:val="16"/>
                <w:lang w:val="fr-FR" w:eastAsia="de-DE"/>
              </w:rPr>
            </w:pPr>
          </w:p>
          <w:p w:rsidR="00320C07" w:rsidRDefault="00320C07" w:rsidP="00392D90">
            <w:pPr>
              <w:spacing w:after="0" w:line="240" w:lineRule="auto"/>
              <w:ind w:right="23"/>
              <w:rPr>
                <w:rFonts w:ascii="Arial" w:eastAsia="Calibri" w:hAnsi="Arial" w:cs="Arial"/>
                <w:bCs/>
                <w:sz w:val="16"/>
                <w:szCs w:val="16"/>
                <w:lang w:val="fr-FR" w:eastAsia="de-DE"/>
              </w:rPr>
            </w:pPr>
          </w:p>
          <w:p w:rsidR="001B56C6" w:rsidRDefault="001B56C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p>
          <w:p w:rsidR="00392D90" w:rsidRPr="005C7FA7" w:rsidRDefault="00392D90" w:rsidP="00392D90">
            <w:pPr>
              <w:spacing w:after="0" w:line="240" w:lineRule="auto"/>
              <w:ind w:right="23"/>
              <w:rPr>
                <w:rFonts w:ascii="Arial" w:eastAsia="Calibri" w:hAnsi="Arial" w:cs="Arial"/>
                <w:bCs/>
                <w:sz w:val="16"/>
                <w:szCs w:val="16"/>
                <w:lang w:val="fr-FR" w:eastAsia="de-DE"/>
              </w:rPr>
            </w:pP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rsidR="00392D90" w:rsidRDefault="00392D90" w:rsidP="00392D9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0" w:history="1">
              <w:r w:rsidRPr="00702E70">
                <w:rPr>
                  <w:rStyle w:val="Hyperlink"/>
                  <w:rFonts w:ascii="Arial" w:eastAsia="Calibri" w:hAnsi="Arial" w:cs="Arial"/>
                  <w:bCs/>
                  <w:sz w:val="16"/>
                  <w:szCs w:val="16"/>
                  <w:lang w:val="fr-FR" w:eastAsia="de-DE"/>
                </w:rPr>
                <w:t>welcome@zumtobel.at</w:t>
              </w:r>
            </w:hyperlink>
          </w:p>
          <w:p w:rsidR="00392D90" w:rsidRDefault="00906287" w:rsidP="00392D90">
            <w:pPr>
              <w:spacing w:after="0" w:line="240" w:lineRule="auto"/>
              <w:ind w:right="23"/>
              <w:rPr>
                <w:rFonts w:ascii="Arial" w:eastAsia="Calibri" w:hAnsi="Arial" w:cs="Arial"/>
                <w:bCs/>
                <w:sz w:val="16"/>
                <w:szCs w:val="16"/>
                <w:lang w:val="fr-FR" w:eastAsia="de-DE"/>
              </w:rPr>
            </w:pPr>
            <w:hyperlink r:id="rId21"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proofErr w:type="spellStart"/>
            <w:r w:rsidRPr="00FB721C">
              <w:rPr>
                <w:rFonts w:ascii="Arial" w:eastAsia="Calibri" w:hAnsi="Arial" w:cs="Arial"/>
                <w:sz w:val="16"/>
                <w:szCs w:val="16"/>
                <w:lang w:val="it-IT" w:eastAsia="de-DE"/>
              </w:rPr>
              <w:t>Tel</w:t>
            </w:r>
            <w:proofErr w:type="spellEnd"/>
            <w:r w:rsidRPr="00FB721C">
              <w:rPr>
                <w:rFonts w:ascii="Arial" w:eastAsia="Calibri" w:hAnsi="Arial" w:cs="Arial"/>
                <w:sz w:val="16"/>
                <w:szCs w:val="16"/>
                <w:lang w:val="it-IT" w:eastAsia="de-DE"/>
              </w:rPr>
              <w:t xml:space="preserve">: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2" w:history="1">
              <w:r w:rsidRPr="00FB721C">
                <w:rPr>
                  <w:rStyle w:val="Hyperlink"/>
                  <w:rFonts w:ascii="Arial" w:eastAsia="Calibri" w:hAnsi="Arial" w:cs="Arial"/>
                  <w:sz w:val="16"/>
                  <w:szCs w:val="16"/>
                  <w:lang w:val="it-IT" w:eastAsia="de-DE"/>
                </w:rPr>
                <w:t>info@zumtobel.ch</w:t>
              </w:r>
            </w:hyperlink>
          </w:p>
          <w:p w:rsidR="000E2638" w:rsidRDefault="00906287" w:rsidP="00392D90">
            <w:pPr>
              <w:spacing w:after="0" w:line="240" w:lineRule="auto"/>
              <w:ind w:right="23"/>
              <w:jc w:val="both"/>
              <w:rPr>
                <w:rFonts w:ascii="Arial" w:eastAsia="Calibri" w:hAnsi="Arial" w:cs="Arial"/>
                <w:sz w:val="16"/>
                <w:szCs w:val="16"/>
                <w:lang w:val="de-AT" w:eastAsia="de-DE"/>
              </w:rPr>
            </w:pPr>
            <w:hyperlink r:id="rId23"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7344A4" w:rsidRDefault="00413E81" w:rsidP="00844B85">
      <w:pPr>
        <w:jc w:val="both"/>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Pr>
          <w:rFonts w:ascii="Arial" w:hAnsi="Arial" w:cs="Arial"/>
          <w:sz w:val="16"/>
          <w:szCs w:val="16"/>
          <w:lang w:val="de-AT"/>
        </w:rPr>
        <w:t xml:space="preserve"> </w:t>
      </w:r>
    </w:p>
    <w:p w:rsidR="000C3A85" w:rsidRPr="00844B85" w:rsidRDefault="00413E81" w:rsidP="00566A12">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4"/>
      <w:footerReference w:type="default" r:id="rId2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F8" w:rsidRDefault="00752AF8">
      <w:r>
        <w:separator/>
      </w:r>
    </w:p>
  </w:endnote>
  <w:endnote w:type="continuationSeparator" w:id="0">
    <w:p w:rsidR="00752AF8" w:rsidRDefault="0075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Pr="00F04900" w:rsidRDefault="00752AF8" w:rsidP="000C3A85">
    <w:pPr>
      <w:jc w:val="right"/>
      <w:rPr>
        <w:rFonts w:ascii="Arial" w:hAnsi="Arial" w:cs="Arial"/>
        <w:sz w:val="16"/>
        <w:szCs w:val="16"/>
      </w:rPr>
    </w:pPr>
    <w:r w:rsidRPr="00F04900">
      <w:rPr>
        <w:rFonts w:ascii="Arial" w:hAnsi="Arial" w:cs="Arial"/>
        <w:sz w:val="16"/>
        <w:szCs w:val="16"/>
      </w:rPr>
      <w:t xml:space="preserve">Seite </w:t>
    </w:r>
    <w:r w:rsidR="000E4B26"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0E4B26" w:rsidRPr="00F04900">
      <w:rPr>
        <w:rFonts w:ascii="Arial" w:hAnsi="Arial" w:cs="Arial"/>
        <w:sz w:val="16"/>
        <w:szCs w:val="16"/>
      </w:rPr>
      <w:fldChar w:fldCharType="separate"/>
    </w:r>
    <w:r w:rsidR="00906287">
      <w:rPr>
        <w:rFonts w:ascii="Arial" w:hAnsi="Arial" w:cs="Arial"/>
        <w:noProof/>
        <w:sz w:val="16"/>
        <w:szCs w:val="16"/>
      </w:rPr>
      <w:t>4</w:t>
    </w:r>
    <w:r w:rsidR="000E4B26" w:rsidRPr="00F04900">
      <w:rPr>
        <w:rFonts w:ascii="Arial" w:hAnsi="Arial" w:cs="Arial"/>
        <w:sz w:val="16"/>
        <w:szCs w:val="16"/>
      </w:rPr>
      <w:fldChar w:fldCharType="end"/>
    </w:r>
    <w:r w:rsidRPr="00F04900">
      <w:rPr>
        <w:rFonts w:ascii="Arial" w:hAnsi="Arial" w:cs="Arial"/>
        <w:sz w:val="16"/>
        <w:szCs w:val="16"/>
      </w:rPr>
      <w:t xml:space="preserve"> / </w:t>
    </w:r>
    <w:r w:rsidR="000E4B26"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0E4B26" w:rsidRPr="00F04900">
      <w:rPr>
        <w:rFonts w:ascii="Arial" w:hAnsi="Arial" w:cs="Arial"/>
        <w:sz w:val="16"/>
        <w:szCs w:val="16"/>
      </w:rPr>
      <w:fldChar w:fldCharType="separate"/>
    </w:r>
    <w:r w:rsidR="00906287">
      <w:rPr>
        <w:rFonts w:ascii="Arial" w:hAnsi="Arial" w:cs="Arial"/>
        <w:noProof/>
        <w:sz w:val="16"/>
        <w:szCs w:val="16"/>
      </w:rPr>
      <w:t>4</w:t>
    </w:r>
    <w:r w:rsidR="000E4B26"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F8" w:rsidRDefault="00752AF8">
      <w:r>
        <w:separator/>
      </w:r>
    </w:p>
  </w:footnote>
  <w:footnote w:type="continuationSeparator" w:id="0">
    <w:p w:rsidR="00752AF8" w:rsidRDefault="0075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Default="00752AF8"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52AF8" w:rsidRDefault="00752AF8" w:rsidP="000C3A85">
    <w:pPr>
      <w:pStyle w:val="Header"/>
      <w:jc w:val="right"/>
    </w:pPr>
  </w:p>
  <w:p w:rsidR="00752AF8" w:rsidRDefault="00752AF8"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2AA6"/>
    <w:rsid w:val="00023CB9"/>
    <w:rsid w:val="00025F0D"/>
    <w:rsid w:val="00030032"/>
    <w:rsid w:val="000326D3"/>
    <w:rsid w:val="00032ED9"/>
    <w:rsid w:val="00056EEB"/>
    <w:rsid w:val="00063749"/>
    <w:rsid w:val="0006705A"/>
    <w:rsid w:val="00082E8E"/>
    <w:rsid w:val="0009769C"/>
    <w:rsid w:val="000A04B2"/>
    <w:rsid w:val="000A6A6E"/>
    <w:rsid w:val="000B108D"/>
    <w:rsid w:val="000B1A22"/>
    <w:rsid w:val="000C3A85"/>
    <w:rsid w:val="000C411E"/>
    <w:rsid w:val="000C7903"/>
    <w:rsid w:val="000D1D45"/>
    <w:rsid w:val="000D23DE"/>
    <w:rsid w:val="000E2638"/>
    <w:rsid w:val="000E4B26"/>
    <w:rsid w:val="000E740B"/>
    <w:rsid w:val="000F59FB"/>
    <w:rsid w:val="00115E52"/>
    <w:rsid w:val="001208A4"/>
    <w:rsid w:val="001302D1"/>
    <w:rsid w:val="00166360"/>
    <w:rsid w:val="001841D4"/>
    <w:rsid w:val="00192767"/>
    <w:rsid w:val="00195089"/>
    <w:rsid w:val="001950BD"/>
    <w:rsid w:val="00195DA4"/>
    <w:rsid w:val="001A441A"/>
    <w:rsid w:val="001B56C6"/>
    <w:rsid w:val="001E128F"/>
    <w:rsid w:val="002015D7"/>
    <w:rsid w:val="00201D84"/>
    <w:rsid w:val="00213C5E"/>
    <w:rsid w:val="002158DE"/>
    <w:rsid w:val="00216A1D"/>
    <w:rsid w:val="002215DF"/>
    <w:rsid w:val="00240782"/>
    <w:rsid w:val="00247B51"/>
    <w:rsid w:val="00261CC8"/>
    <w:rsid w:val="00270582"/>
    <w:rsid w:val="00272418"/>
    <w:rsid w:val="00292838"/>
    <w:rsid w:val="00296545"/>
    <w:rsid w:val="002A41FA"/>
    <w:rsid w:val="002A65D7"/>
    <w:rsid w:val="002B78F9"/>
    <w:rsid w:val="002E36C2"/>
    <w:rsid w:val="0030254E"/>
    <w:rsid w:val="003052E9"/>
    <w:rsid w:val="003064D6"/>
    <w:rsid w:val="00316B05"/>
    <w:rsid w:val="00320C07"/>
    <w:rsid w:val="00324D6B"/>
    <w:rsid w:val="0033304D"/>
    <w:rsid w:val="00334665"/>
    <w:rsid w:val="0034512B"/>
    <w:rsid w:val="0034598A"/>
    <w:rsid w:val="003544A7"/>
    <w:rsid w:val="00366BE5"/>
    <w:rsid w:val="003724B8"/>
    <w:rsid w:val="0038464B"/>
    <w:rsid w:val="003877D3"/>
    <w:rsid w:val="003908B6"/>
    <w:rsid w:val="00392D90"/>
    <w:rsid w:val="003A28F1"/>
    <w:rsid w:val="003A5DAE"/>
    <w:rsid w:val="003B0D9F"/>
    <w:rsid w:val="003D0331"/>
    <w:rsid w:val="003E2C8F"/>
    <w:rsid w:val="003F2D6D"/>
    <w:rsid w:val="004016B2"/>
    <w:rsid w:val="00413E81"/>
    <w:rsid w:val="00423919"/>
    <w:rsid w:val="00426062"/>
    <w:rsid w:val="00435BBD"/>
    <w:rsid w:val="00456D4C"/>
    <w:rsid w:val="004665D2"/>
    <w:rsid w:val="0047080F"/>
    <w:rsid w:val="00471F20"/>
    <w:rsid w:val="00496468"/>
    <w:rsid w:val="004C02F7"/>
    <w:rsid w:val="004C17D4"/>
    <w:rsid w:val="004C3753"/>
    <w:rsid w:val="004D3E40"/>
    <w:rsid w:val="004E09F5"/>
    <w:rsid w:val="004E6705"/>
    <w:rsid w:val="004F07D0"/>
    <w:rsid w:val="004F2D9E"/>
    <w:rsid w:val="004F2DEA"/>
    <w:rsid w:val="0052188E"/>
    <w:rsid w:val="00522143"/>
    <w:rsid w:val="00523413"/>
    <w:rsid w:val="00527428"/>
    <w:rsid w:val="0055577E"/>
    <w:rsid w:val="00557D6D"/>
    <w:rsid w:val="00564BDD"/>
    <w:rsid w:val="00566A12"/>
    <w:rsid w:val="00572D4E"/>
    <w:rsid w:val="005817DA"/>
    <w:rsid w:val="00591481"/>
    <w:rsid w:val="00594D6B"/>
    <w:rsid w:val="00596D42"/>
    <w:rsid w:val="005A2CF7"/>
    <w:rsid w:val="005A381B"/>
    <w:rsid w:val="005C0269"/>
    <w:rsid w:val="005C3D9D"/>
    <w:rsid w:val="005C3E5A"/>
    <w:rsid w:val="005E5A19"/>
    <w:rsid w:val="005E5DEE"/>
    <w:rsid w:val="005E64DE"/>
    <w:rsid w:val="00610033"/>
    <w:rsid w:val="00612901"/>
    <w:rsid w:val="00613B3C"/>
    <w:rsid w:val="0062655D"/>
    <w:rsid w:val="006336FD"/>
    <w:rsid w:val="00661AB3"/>
    <w:rsid w:val="006823C4"/>
    <w:rsid w:val="0069527F"/>
    <w:rsid w:val="006A0507"/>
    <w:rsid w:val="006A30DE"/>
    <w:rsid w:val="006B09AB"/>
    <w:rsid w:val="006B2B87"/>
    <w:rsid w:val="006B30F2"/>
    <w:rsid w:val="006B5D67"/>
    <w:rsid w:val="006C01D9"/>
    <w:rsid w:val="006C0CE9"/>
    <w:rsid w:val="006D203B"/>
    <w:rsid w:val="006E7E94"/>
    <w:rsid w:val="0070021B"/>
    <w:rsid w:val="00713C88"/>
    <w:rsid w:val="007167EE"/>
    <w:rsid w:val="00723B12"/>
    <w:rsid w:val="0073152E"/>
    <w:rsid w:val="00736417"/>
    <w:rsid w:val="0074083E"/>
    <w:rsid w:val="00752AF8"/>
    <w:rsid w:val="00754EB5"/>
    <w:rsid w:val="00755D51"/>
    <w:rsid w:val="007577D6"/>
    <w:rsid w:val="007668E7"/>
    <w:rsid w:val="007764EF"/>
    <w:rsid w:val="007809DA"/>
    <w:rsid w:val="00784327"/>
    <w:rsid w:val="007A68B0"/>
    <w:rsid w:val="007B09EF"/>
    <w:rsid w:val="007B7E67"/>
    <w:rsid w:val="007C3D92"/>
    <w:rsid w:val="007D387F"/>
    <w:rsid w:val="007D611A"/>
    <w:rsid w:val="007E32FE"/>
    <w:rsid w:val="007F2071"/>
    <w:rsid w:val="007F2371"/>
    <w:rsid w:val="00827864"/>
    <w:rsid w:val="00831624"/>
    <w:rsid w:val="00833C35"/>
    <w:rsid w:val="008343F7"/>
    <w:rsid w:val="0083660B"/>
    <w:rsid w:val="00841825"/>
    <w:rsid w:val="00843CF1"/>
    <w:rsid w:val="00844B85"/>
    <w:rsid w:val="00861076"/>
    <w:rsid w:val="0086493D"/>
    <w:rsid w:val="00880957"/>
    <w:rsid w:val="00892812"/>
    <w:rsid w:val="00893C73"/>
    <w:rsid w:val="008B6493"/>
    <w:rsid w:val="008C7F87"/>
    <w:rsid w:val="008D1D91"/>
    <w:rsid w:val="008D73A2"/>
    <w:rsid w:val="008E63A7"/>
    <w:rsid w:val="008F3727"/>
    <w:rsid w:val="0090627B"/>
    <w:rsid w:val="00906287"/>
    <w:rsid w:val="00917DE3"/>
    <w:rsid w:val="00930D6F"/>
    <w:rsid w:val="00935511"/>
    <w:rsid w:val="009626AA"/>
    <w:rsid w:val="00963843"/>
    <w:rsid w:val="009713B6"/>
    <w:rsid w:val="009729B7"/>
    <w:rsid w:val="009949AE"/>
    <w:rsid w:val="009979EC"/>
    <w:rsid w:val="009B1F18"/>
    <w:rsid w:val="00A1112E"/>
    <w:rsid w:val="00A16AC0"/>
    <w:rsid w:val="00A36142"/>
    <w:rsid w:val="00A371DC"/>
    <w:rsid w:val="00A37737"/>
    <w:rsid w:val="00A43ED9"/>
    <w:rsid w:val="00A45D8F"/>
    <w:rsid w:val="00A51CF5"/>
    <w:rsid w:val="00A52F8E"/>
    <w:rsid w:val="00A64F06"/>
    <w:rsid w:val="00A678AC"/>
    <w:rsid w:val="00A73DCB"/>
    <w:rsid w:val="00A757B2"/>
    <w:rsid w:val="00A87F10"/>
    <w:rsid w:val="00A93B6D"/>
    <w:rsid w:val="00A94446"/>
    <w:rsid w:val="00AC020E"/>
    <w:rsid w:val="00AD3FA8"/>
    <w:rsid w:val="00B06052"/>
    <w:rsid w:val="00B076D5"/>
    <w:rsid w:val="00B11B6C"/>
    <w:rsid w:val="00B1200F"/>
    <w:rsid w:val="00B12A69"/>
    <w:rsid w:val="00B15541"/>
    <w:rsid w:val="00B17B3F"/>
    <w:rsid w:val="00B17D3D"/>
    <w:rsid w:val="00B21236"/>
    <w:rsid w:val="00B45440"/>
    <w:rsid w:val="00B45BD1"/>
    <w:rsid w:val="00B56831"/>
    <w:rsid w:val="00B62719"/>
    <w:rsid w:val="00B657C9"/>
    <w:rsid w:val="00B7548C"/>
    <w:rsid w:val="00B762F4"/>
    <w:rsid w:val="00BA03E9"/>
    <w:rsid w:val="00BA19EC"/>
    <w:rsid w:val="00BB2DD8"/>
    <w:rsid w:val="00BD0B79"/>
    <w:rsid w:val="00BE4B6D"/>
    <w:rsid w:val="00BF1906"/>
    <w:rsid w:val="00BF488D"/>
    <w:rsid w:val="00C04B24"/>
    <w:rsid w:val="00C06A13"/>
    <w:rsid w:val="00C077ED"/>
    <w:rsid w:val="00C11413"/>
    <w:rsid w:val="00C13F9F"/>
    <w:rsid w:val="00C1404D"/>
    <w:rsid w:val="00C170AA"/>
    <w:rsid w:val="00C20DFE"/>
    <w:rsid w:val="00C4124C"/>
    <w:rsid w:val="00C572BF"/>
    <w:rsid w:val="00C60A05"/>
    <w:rsid w:val="00C7235A"/>
    <w:rsid w:val="00C7614A"/>
    <w:rsid w:val="00C8619B"/>
    <w:rsid w:val="00C91996"/>
    <w:rsid w:val="00C92D9E"/>
    <w:rsid w:val="00C97565"/>
    <w:rsid w:val="00CA669A"/>
    <w:rsid w:val="00CB2858"/>
    <w:rsid w:val="00CB37E0"/>
    <w:rsid w:val="00CE3506"/>
    <w:rsid w:val="00CE6ECB"/>
    <w:rsid w:val="00D15EF3"/>
    <w:rsid w:val="00D16C10"/>
    <w:rsid w:val="00D329F6"/>
    <w:rsid w:val="00D40A38"/>
    <w:rsid w:val="00D551FE"/>
    <w:rsid w:val="00D617D0"/>
    <w:rsid w:val="00D703A2"/>
    <w:rsid w:val="00D7160C"/>
    <w:rsid w:val="00D7176F"/>
    <w:rsid w:val="00D71849"/>
    <w:rsid w:val="00D75856"/>
    <w:rsid w:val="00D777DA"/>
    <w:rsid w:val="00D822D6"/>
    <w:rsid w:val="00D83906"/>
    <w:rsid w:val="00D906F1"/>
    <w:rsid w:val="00D91725"/>
    <w:rsid w:val="00DA40AE"/>
    <w:rsid w:val="00DA76D4"/>
    <w:rsid w:val="00DC2CFE"/>
    <w:rsid w:val="00DD21D7"/>
    <w:rsid w:val="00DD7452"/>
    <w:rsid w:val="00DD7A51"/>
    <w:rsid w:val="00DD7AA4"/>
    <w:rsid w:val="00DE2303"/>
    <w:rsid w:val="00DE42FE"/>
    <w:rsid w:val="00DE5BFF"/>
    <w:rsid w:val="00DE71F7"/>
    <w:rsid w:val="00DE7E32"/>
    <w:rsid w:val="00DF7CFD"/>
    <w:rsid w:val="00E1767A"/>
    <w:rsid w:val="00E2566C"/>
    <w:rsid w:val="00E27714"/>
    <w:rsid w:val="00E27CB5"/>
    <w:rsid w:val="00E33C13"/>
    <w:rsid w:val="00E40A9F"/>
    <w:rsid w:val="00E60D62"/>
    <w:rsid w:val="00E62902"/>
    <w:rsid w:val="00E84825"/>
    <w:rsid w:val="00EA5952"/>
    <w:rsid w:val="00EB12F5"/>
    <w:rsid w:val="00EB34DA"/>
    <w:rsid w:val="00EB430D"/>
    <w:rsid w:val="00EC6289"/>
    <w:rsid w:val="00ED5642"/>
    <w:rsid w:val="00ED6DD9"/>
    <w:rsid w:val="00EF0EA5"/>
    <w:rsid w:val="00EF780C"/>
    <w:rsid w:val="00F00EB8"/>
    <w:rsid w:val="00F116E8"/>
    <w:rsid w:val="00F16A0E"/>
    <w:rsid w:val="00F307CC"/>
    <w:rsid w:val="00F320F0"/>
    <w:rsid w:val="00F354F3"/>
    <w:rsid w:val="00F56920"/>
    <w:rsid w:val="00F77109"/>
    <w:rsid w:val="00F85DD2"/>
    <w:rsid w:val="00F85FD0"/>
    <w:rsid w:val="00F87632"/>
    <w:rsid w:val="00FA4A7D"/>
    <w:rsid w:val="00FB721C"/>
    <w:rsid w:val="00FC05AF"/>
    <w:rsid w:val="00FC371F"/>
    <w:rsid w:val="00FC440E"/>
    <w:rsid w:val="00FC49FF"/>
    <w:rsid w:val="00FD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329">
      <w:bodyDiv w:val="1"/>
      <w:marLeft w:val="0"/>
      <w:marRight w:val="0"/>
      <w:marTop w:val="0"/>
      <w:marBottom w:val="0"/>
      <w:divBdr>
        <w:top w:val="none" w:sz="0" w:space="0" w:color="auto"/>
        <w:left w:val="none" w:sz="0" w:space="0" w:color="auto"/>
        <w:bottom w:val="none" w:sz="0" w:space="0" w:color="auto"/>
        <w:right w:val="none" w:sz="0" w:space="0" w:color="auto"/>
      </w:divBdr>
      <w:divsChild>
        <w:div w:id="2012369939">
          <w:marLeft w:val="0"/>
          <w:marRight w:val="0"/>
          <w:marTop w:val="0"/>
          <w:marBottom w:val="0"/>
          <w:divBdr>
            <w:top w:val="none" w:sz="0" w:space="0" w:color="auto"/>
            <w:left w:val="none" w:sz="0" w:space="0" w:color="auto"/>
            <w:bottom w:val="none" w:sz="0" w:space="0" w:color="auto"/>
            <w:right w:val="none" w:sz="0" w:space="0" w:color="auto"/>
          </w:divBdr>
        </w:div>
        <w:div w:id="1837186982">
          <w:marLeft w:val="0"/>
          <w:marRight w:val="0"/>
          <w:marTop w:val="0"/>
          <w:marBottom w:val="0"/>
          <w:divBdr>
            <w:top w:val="none" w:sz="0" w:space="0" w:color="auto"/>
            <w:left w:val="none" w:sz="0" w:space="0" w:color="auto"/>
            <w:bottom w:val="none" w:sz="0" w:space="0" w:color="auto"/>
            <w:right w:val="none" w:sz="0" w:space="0" w:color="auto"/>
          </w:divBdr>
        </w:div>
        <w:div w:id="1542939997">
          <w:marLeft w:val="0"/>
          <w:marRight w:val="0"/>
          <w:marTop w:val="0"/>
          <w:marBottom w:val="0"/>
          <w:divBdr>
            <w:top w:val="none" w:sz="0" w:space="0" w:color="auto"/>
            <w:left w:val="none" w:sz="0" w:space="0" w:color="auto"/>
            <w:bottom w:val="none" w:sz="0" w:space="0" w:color="auto"/>
            <w:right w:val="none" w:sz="0" w:space="0" w:color="auto"/>
          </w:divBdr>
        </w:div>
        <w:div w:id="953245518">
          <w:marLeft w:val="0"/>
          <w:marRight w:val="0"/>
          <w:marTop w:val="0"/>
          <w:marBottom w:val="0"/>
          <w:divBdr>
            <w:top w:val="none" w:sz="0" w:space="0" w:color="auto"/>
            <w:left w:val="none" w:sz="0" w:space="0" w:color="auto"/>
            <w:bottom w:val="none" w:sz="0" w:space="0" w:color="auto"/>
            <w:right w:val="none" w:sz="0" w:space="0" w:color="auto"/>
          </w:divBdr>
        </w:div>
        <w:div w:id="1233127440">
          <w:marLeft w:val="0"/>
          <w:marRight w:val="0"/>
          <w:marTop w:val="0"/>
          <w:marBottom w:val="0"/>
          <w:divBdr>
            <w:top w:val="none" w:sz="0" w:space="0" w:color="auto"/>
            <w:left w:val="none" w:sz="0" w:space="0" w:color="auto"/>
            <w:bottom w:val="none" w:sz="0" w:space="0" w:color="auto"/>
            <w:right w:val="none" w:sz="0" w:space="0" w:color="auto"/>
          </w:divBdr>
        </w:div>
        <w:div w:id="1273778958">
          <w:marLeft w:val="0"/>
          <w:marRight w:val="0"/>
          <w:marTop w:val="0"/>
          <w:marBottom w:val="0"/>
          <w:divBdr>
            <w:top w:val="none" w:sz="0" w:space="0" w:color="auto"/>
            <w:left w:val="none" w:sz="0" w:space="0" w:color="auto"/>
            <w:bottom w:val="none" w:sz="0" w:space="0" w:color="auto"/>
            <w:right w:val="none" w:sz="0" w:space="0" w:color="auto"/>
          </w:divBdr>
        </w:div>
        <w:div w:id="1551720287">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2051491079">
          <w:marLeft w:val="0"/>
          <w:marRight w:val="0"/>
          <w:marTop w:val="0"/>
          <w:marBottom w:val="0"/>
          <w:divBdr>
            <w:top w:val="none" w:sz="0" w:space="0" w:color="auto"/>
            <w:left w:val="none" w:sz="0" w:space="0" w:color="auto"/>
            <w:bottom w:val="none" w:sz="0" w:space="0" w:color="auto"/>
            <w:right w:val="none" w:sz="0" w:space="0" w:color="auto"/>
          </w:divBdr>
        </w:div>
        <w:div w:id="788668442">
          <w:marLeft w:val="0"/>
          <w:marRight w:val="0"/>
          <w:marTop w:val="0"/>
          <w:marBottom w:val="0"/>
          <w:divBdr>
            <w:top w:val="none" w:sz="0" w:space="0" w:color="auto"/>
            <w:left w:val="none" w:sz="0" w:space="0" w:color="auto"/>
            <w:bottom w:val="none" w:sz="0" w:space="0" w:color="auto"/>
            <w:right w:val="none" w:sz="0" w:space="0" w:color="auto"/>
          </w:divBdr>
        </w:div>
      </w:divsChild>
    </w:div>
    <w:div w:id="758405463">
      <w:bodyDiv w:val="1"/>
      <w:marLeft w:val="0"/>
      <w:marRight w:val="0"/>
      <w:marTop w:val="0"/>
      <w:marBottom w:val="0"/>
      <w:divBdr>
        <w:top w:val="none" w:sz="0" w:space="0" w:color="auto"/>
        <w:left w:val="none" w:sz="0" w:space="0" w:color="auto"/>
        <w:bottom w:val="none" w:sz="0" w:space="0" w:color="auto"/>
        <w:right w:val="none" w:sz="0" w:space="0" w:color="auto"/>
      </w:divBdr>
      <w:divsChild>
        <w:div w:id="415715469">
          <w:marLeft w:val="0"/>
          <w:marRight w:val="0"/>
          <w:marTop w:val="0"/>
          <w:marBottom w:val="0"/>
          <w:divBdr>
            <w:top w:val="none" w:sz="0" w:space="0" w:color="auto"/>
            <w:left w:val="none" w:sz="0" w:space="0" w:color="auto"/>
            <w:bottom w:val="none" w:sz="0" w:space="0" w:color="auto"/>
            <w:right w:val="none" w:sz="0" w:space="0" w:color="auto"/>
          </w:divBdr>
        </w:div>
        <w:div w:id="1670938081">
          <w:marLeft w:val="0"/>
          <w:marRight w:val="0"/>
          <w:marTop w:val="0"/>
          <w:marBottom w:val="0"/>
          <w:divBdr>
            <w:top w:val="none" w:sz="0" w:space="0" w:color="auto"/>
            <w:left w:val="none" w:sz="0" w:space="0" w:color="auto"/>
            <w:bottom w:val="none" w:sz="0" w:space="0" w:color="auto"/>
            <w:right w:val="none" w:sz="0" w:space="0" w:color="auto"/>
          </w:divBdr>
        </w:div>
        <w:div w:id="1340082160">
          <w:marLeft w:val="0"/>
          <w:marRight w:val="0"/>
          <w:marTop w:val="0"/>
          <w:marBottom w:val="0"/>
          <w:divBdr>
            <w:top w:val="none" w:sz="0" w:space="0" w:color="auto"/>
            <w:left w:val="none" w:sz="0" w:space="0" w:color="auto"/>
            <w:bottom w:val="none" w:sz="0" w:space="0" w:color="auto"/>
            <w:right w:val="none" w:sz="0" w:space="0" w:color="auto"/>
          </w:divBdr>
        </w:div>
        <w:div w:id="2137677856">
          <w:marLeft w:val="0"/>
          <w:marRight w:val="0"/>
          <w:marTop w:val="0"/>
          <w:marBottom w:val="0"/>
          <w:divBdr>
            <w:top w:val="none" w:sz="0" w:space="0" w:color="auto"/>
            <w:left w:val="none" w:sz="0" w:space="0" w:color="auto"/>
            <w:bottom w:val="none" w:sz="0" w:space="0" w:color="auto"/>
            <w:right w:val="none" w:sz="0" w:space="0" w:color="auto"/>
          </w:divBdr>
        </w:div>
        <w:div w:id="1412317806">
          <w:marLeft w:val="0"/>
          <w:marRight w:val="0"/>
          <w:marTop w:val="0"/>
          <w:marBottom w:val="0"/>
          <w:divBdr>
            <w:top w:val="none" w:sz="0" w:space="0" w:color="auto"/>
            <w:left w:val="none" w:sz="0" w:space="0" w:color="auto"/>
            <w:bottom w:val="none" w:sz="0" w:space="0" w:color="auto"/>
            <w:right w:val="none" w:sz="0" w:space="0" w:color="auto"/>
          </w:divBdr>
        </w:div>
        <w:div w:id="464009294">
          <w:marLeft w:val="0"/>
          <w:marRight w:val="0"/>
          <w:marTop w:val="0"/>
          <w:marBottom w:val="0"/>
          <w:divBdr>
            <w:top w:val="none" w:sz="0" w:space="0" w:color="auto"/>
            <w:left w:val="none" w:sz="0" w:space="0" w:color="auto"/>
            <w:bottom w:val="none" w:sz="0" w:space="0" w:color="auto"/>
            <w:right w:val="none" w:sz="0" w:space="0" w:color="auto"/>
          </w:divBdr>
        </w:div>
        <w:div w:id="452678038">
          <w:marLeft w:val="0"/>
          <w:marRight w:val="0"/>
          <w:marTop w:val="0"/>
          <w:marBottom w:val="0"/>
          <w:divBdr>
            <w:top w:val="none" w:sz="0" w:space="0" w:color="auto"/>
            <w:left w:val="none" w:sz="0" w:space="0" w:color="auto"/>
            <w:bottom w:val="none" w:sz="0" w:space="0" w:color="auto"/>
            <w:right w:val="none" w:sz="0" w:space="0" w:color="auto"/>
          </w:divBdr>
        </w:div>
        <w:div w:id="397699">
          <w:marLeft w:val="0"/>
          <w:marRight w:val="0"/>
          <w:marTop w:val="0"/>
          <w:marBottom w:val="0"/>
          <w:divBdr>
            <w:top w:val="none" w:sz="0" w:space="0" w:color="auto"/>
            <w:left w:val="none" w:sz="0" w:space="0" w:color="auto"/>
            <w:bottom w:val="none" w:sz="0" w:space="0" w:color="auto"/>
            <w:right w:val="none" w:sz="0" w:space="0" w:color="auto"/>
          </w:divBdr>
        </w:div>
        <w:div w:id="1545367258">
          <w:marLeft w:val="0"/>
          <w:marRight w:val="0"/>
          <w:marTop w:val="0"/>
          <w:marBottom w:val="0"/>
          <w:divBdr>
            <w:top w:val="none" w:sz="0" w:space="0" w:color="auto"/>
            <w:left w:val="none" w:sz="0" w:space="0" w:color="auto"/>
            <w:bottom w:val="none" w:sz="0" w:space="0" w:color="auto"/>
            <w:right w:val="none" w:sz="0" w:space="0" w:color="auto"/>
          </w:divBdr>
        </w:div>
        <w:div w:id="1236739554">
          <w:marLeft w:val="0"/>
          <w:marRight w:val="0"/>
          <w:marTop w:val="0"/>
          <w:marBottom w:val="0"/>
          <w:divBdr>
            <w:top w:val="none" w:sz="0" w:space="0" w:color="auto"/>
            <w:left w:val="none" w:sz="0" w:space="0" w:color="auto"/>
            <w:bottom w:val="none" w:sz="0" w:space="0" w:color="auto"/>
            <w:right w:val="none" w:sz="0" w:space="0" w:color="auto"/>
          </w:divBdr>
        </w:div>
        <w:div w:id="1533418505">
          <w:marLeft w:val="0"/>
          <w:marRight w:val="0"/>
          <w:marTop w:val="0"/>
          <w:marBottom w:val="0"/>
          <w:divBdr>
            <w:top w:val="none" w:sz="0" w:space="0" w:color="auto"/>
            <w:left w:val="none" w:sz="0" w:space="0" w:color="auto"/>
            <w:bottom w:val="none" w:sz="0" w:space="0" w:color="auto"/>
            <w:right w:val="none" w:sz="0" w:space="0" w:color="auto"/>
          </w:divBdr>
        </w:div>
        <w:div w:id="529805057">
          <w:marLeft w:val="0"/>
          <w:marRight w:val="0"/>
          <w:marTop w:val="0"/>
          <w:marBottom w:val="0"/>
          <w:divBdr>
            <w:top w:val="none" w:sz="0" w:space="0" w:color="auto"/>
            <w:left w:val="none" w:sz="0" w:space="0" w:color="auto"/>
            <w:bottom w:val="none" w:sz="0" w:space="0" w:color="auto"/>
            <w:right w:val="none" w:sz="0" w:space="0" w:color="auto"/>
          </w:divBdr>
        </w:div>
        <w:div w:id="1315719966">
          <w:marLeft w:val="0"/>
          <w:marRight w:val="0"/>
          <w:marTop w:val="0"/>
          <w:marBottom w:val="0"/>
          <w:divBdr>
            <w:top w:val="none" w:sz="0" w:space="0" w:color="auto"/>
            <w:left w:val="none" w:sz="0" w:space="0" w:color="auto"/>
            <w:bottom w:val="none" w:sz="0" w:space="0" w:color="auto"/>
            <w:right w:val="none" w:sz="0" w:space="0" w:color="auto"/>
          </w:divBdr>
        </w:div>
        <w:div w:id="1484346738">
          <w:marLeft w:val="0"/>
          <w:marRight w:val="0"/>
          <w:marTop w:val="0"/>
          <w:marBottom w:val="0"/>
          <w:divBdr>
            <w:top w:val="none" w:sz="0" w:space="0" w:color="auto"/>
            <w:left w:val="none" w:sz="0" w:space="0" w:color="auto"/>
            <w:bottom w:val="none" w:sz="0" w:space="0" w:color="auto"/>
            <w:right w:val="none" w:sz="0" w:space="0" w:color="auto"/>
          </w:divBdr>
        </w:div>
        <w:div w:id="357313081">
          <w:marLeft w:val="0"/>
          <w:marRight w:val="0"/>
          <w:marTop w:val="0"/>
          <w:marBottom w:val="0"/>
          <w:divBdr>
            <w:top w:val="none" w:sz="0" w:space="0" w:color="auto"/>
            <w:left w:val="none" w:sz="0" w:space="0" w:color="auto"/>
            <w:bottom w:val="none" w:sz="0" w:space="0" w:color="auto"/>
            <w:right w:val="none" w:sz="0" w:space="0" w:color="auto"/>
          </w:divBdr>
        </w:div>
        <w:div w:id="1780105831">
          <w:marLeft w:val="0"/>
          <w:marRight w:val="0"/>
          <w:marTop w:val="0"/>
          <w:marBottom w:val="0"/>
          <w:divBdr>
            <w:top w:val="none" w:sz="0" w:space="0" w:color="auto"/>
            <w:left w:val="none" w:sz="0" w:space="0" w:color="auto"/>
            <w:bottom w:val="none" w:sz="0" w:space="0" w:color="auto"/>
            <w:right w:val="none" w:sz="0" w:space="0" w:color="auto"/>
          </w:divBdr>
        </w:div>
        <w:div w:id="84958586">
          <w:marLeft w:val="0"/>
          <w:marRight w:val="0"/>
          <w:marTop w:val="0"/>
          <w:marBottom w:val="0"/>
          <w:divBdr>
            <w:top w:val="none" w:sz="0" w:space="0" w:color="auto"/>
            <w:left w:val="none" w:sz="0" w:space="0" w:color="auto"/>
            <w:bottom w:val="none" w:sz="0" w:space="0" w:color="auto"/>
            <w:right w:val="none" w:sz="0" w:space="0" w:color="auto"/>
          </w:divBdr>
        </w:div>
        <w:div w:id="978656701">
          <w:marLeft w:val="0"/>
          <w:marRight w:val="0"/>
          <w:marTop w:val="0"/>
          <w:marBottom w:val="0"/>
          <w:divBdr>
            <w:top w:val="none" w:sz="0" w:space="0" w:color="auto"/>
            <w:left w:val="none" w:sz="0" w:space="0" w:color="auto"/>
            <w:bottom w:val="none" w:sz="0" w:space="0" w:color="auto"/>
            <w:right w:val="none" w:sz="0" w:space="0" w:color="auto"/>
          </w:divBdr>
        </w:div>
        <w:div w:id="1959216161">
          <w:marLeft w:val="0"/>
          <w:marRight w:val="0"/>
          <w:marTop w:val="0"/>
          <w:marBottom w:val="0"/>
          <w:divBdr>
            <w:top w:val="none" w:sz="0" w:space="0" w:color="auto"/>
            <w:left w:val="none" w:sz="0" w:space="0" w:color="auto"/>
            <w:bottom w:val="none" w:sz="0" w:space="0" w:color="auto"/>
            <w:right w:val="none" w:sz="0" w:space="0" w:color="auto"/>
          </w:divBdr>
        </w:div>
        <w:div w:id="975791466">
          <w:marLeft w:val="0"/>
          <w:marRight w:val="0"/>
          <w:marTop w:val="0"/>
          <w:marBottom w:val="0"/>
          <w:divBdr>
            <w:top w:val="none" w:sz="0" w:space="0" w:color="auto"/>
            <w:left w:val="none" w:sz="0" w:space="0" w:color="auto"/>
            <w:bottom w:val="none" w:sz="0" w:space="0" w:color="auto"/>
            <w:right w:val="none" w:sz="0" w:space="0" w:color="auto"/>
          </w:divBdr>
        </w:div>
      </w:divsChild>
    </w:div>
    <w:div w:id="1012757926">
      <w:bodyDiv w:val="1"/>
      <w:marLeft w:val="0"/>
      <w:marRight w:val="0"/>
      <w:marTop w:val="0"/>
      <w:marBottom w:val="0"/>
      <w:divBdr>
        <w:top w:val="none" w:sz="0" w:space="0" w:color="auto"/>
        <w:left w:val="none" w:sz="0" w:space="0" w:color="auto"/>
        <w:bottom w:val="none" w:sz="0" w:space="0" w:color="auto"/>
        <w:right w:val="none" w:sz="0" w:space="0" w:color="auto"/>
      </w:divBdr>
      <w:divsChild>
        <w:div w:id="1800147939">
          <w:marLeft w:val="0"/>
          <w:marRight w:val="0"/>
          <w:marTop w:val="0"/>
          <w:marBottom w:val="0"/>
          <w:divBdr>
            <w:top w:val="none" w:sz="0" w:space="0" w:color="auto"/>
            <w:left w:val="none" w:sz="0" w:space="0" w:color="auto"/>
            <w:bottom w:val="none" w:sz="0" w:space="0" w:color="auto"/>
            <w:right w:val="none" w:sz="0" w:space="0" w:color="auto"/>
          </w:divBdr>
        </w:div>
        <w:div w:id="1720547003">
          <w:marLeft w:val="0"/>
          <w:marRight w:val="0"/>
          <w:marTop w:val="0"/>
          <w:marBottom w:val="0"/>
          <w:divBdr>
            <w:top w:val="none" w:sz="0" w:space="0" w:color="auto"/>
            <w:left w:val="none" w:sz="0" w:space="0" w:color="auto"/>
            <w:bottom w:val="none" w:sz="0" w:space="0" w:color="auto"/>
            <w:right w:val="none" w:sz="0" w:space="0" w:color="auto"/>
          </w:divBdr>
        </w:div>
        <w:div w:id="2086874870">
          <w:marLeft w:val="0"/>
          <w:marRight w:val="0"/>
          <w:marTop w:val="0"/>
          <w:marBottom w:val="0"/>
          <w:divBdr>
            <w:top w:val="none" w:sz="0" w:space="0" w:color="auto"/>
            <w:left w:val="none" w:sz="0" w:space="0" w:color="auto"/>
            <w:bottom w:val="none" w:sz="0" w:space="0" w:color="auto"/>
            <w:right w:val="none" w:sz="0" w:space="0" w:color="auto"/>
          </w:divBdr>
        </w:div>
        <w:div w:id="394550620">
          <w:marLeft w:val="0"/>
          <w:marRight w:val="0"/>
          <w:marTop w:val="0"/>
          <w:marBottom w:val="0"/>
          <w:divBdr>
            <w:top w:val="none" w:sz="0" w:space="0" w:color="auto"/>
            <w:left w:val="none" w:sz="0" w:space="0" w:color="auto"/>
            <w:bottom w:val="none" w:sz="0" w:space="0" w:color="auto"/>
            <w:right w:val="none" w:sz="0" w:space="0" w:color="auto"/>
          </w:divBdr>
        </w:div>
        <w:div w:id="738868372">
          <w:marLeft w:val="0"/>
          <w:marRight w:val="0"/>
          <w:marTop w:val="0"/>
          <w:marBottom w:val="0"/>
          <w:divBdr>
            <w:top w:val="none" w:sz="0" w:space="0" w:color="auto"/>
            <w:left w:val="none" w:sz="0" w:space="0" w:color="auto"/>
            <w:bottom w:val="none" w:sz="0" w:space="0" w:color="auto"/>
            <w:right w:val="none" w:sz="0" w:space="0" w:color="auto"/>
          </w:divBdr>
        </w:div>
        <w:div w:id="573319693">
          <w:marLeft w:val="0"/>
          <w:marRight w:val="0"/>
          <w:marTop w:val="0"/>
          <w:marBottom w:val="0"/>
          <w:divBdr>
            <w:top w:val="none" w:sz="0" w:space="0" w:color="auto"/>
            <w:left w:val="none" w:sz="0" w:space="0" w:color="auto"/>
            <w:bottom w:val="none" w:sz="0" w:space="0" w:color="auto"/>
            <w:right w:val="none" w:sz="0" w:space="0" w:color="auto"/>
          </w:divBdr>
        </w:div>
        <w:div w:id="1260724004">
          <w:marLeft w:val="0"/>
          <w:marRight w:val="0"/>
          <w:marTop w:val="0"/>
          <w:marBottom w:val="0"/>
          <w:divBdr>
            <w:top w:val="none" w:sz="0" w:space="0" w:color="auto"/>
            <w:left w:val="none" w:sz="0" w:space="0" w:color="auto"/>
            <w:bottom w:val="none" w:sz="0" w:space="0" w:color="auto"/>
            <w:right w:val="none" w:sz="0" w:space="0" w:color="auto"/>
          </w:divBdr>
        </w:div>
      </w:divsChild>
    </w:div>
    <w:div w:id="1131245089">
      <w:bodyDiv w:val="1"/>
      <w:marLeft w:val="0"/>
      <w:marRight w:val="0"/>
      <w:marTop w:val="0"/>
      <w:marBottom w:val="0"/>
      <w:divBdr>
        <w:top w:val="none" w:sz="0" w:space="0" w:color="auto"/>
        <w:left w:val="none" w:sz="0" w:space="0" w:color="auto"/>
        <w:bottom w:val="none" w:sz="0" w:space="0" w:color="auto"/>
        <w:right w:val="none" w:sz="0" w:space="0" w:color="auto"/>
      </w:divBdr>
      <w:divsChild>
        <w:div w:id="353726945">
          <w:marLeft w:val="0"/>
          <w:marRight w:val="0"/>
          <w:marTop w:val="0"/>
          <w:marBottom w:val="0"/>
          <w:divBdr>
            <w:top w:val="none" w:sz="0" w:space="0" w:color="auto"/>
            <w:left w:val="none" w:sz="0" w:space="0" w:color="auto"/>
            <w:bottom w:val="none" w:sz="0" w:space="0" w:color="auto"/>
            <w:right w:val="none" w:sz="0" w:space="0" w:color="auto"/>
          </w:divBdr>
        </w:div>
        <w:div w:id="1545022540">
          <w:marLeft w:val="0"/>
          <w:marRight w:val="0"/>
          <w:marTop w:val="0"/>
          <w:marBottom w:val="0"/>
          <w:divBdr>
            <w:top w:val="none" w:sz="0" w:space="0" w:color="auto"/>
            <w:left w:val="none" w:sz="0" w:space="0" w:color="auto"/>
            <w:bottom w:val="none" w:sz="0" w:space="0" w:color="auto"/>
            <w:right w:val="none" w:sz="0" w:space="0" w:color="auto"/>
          </w:divBdr>
        </w:div>
        <w:div w:id="1874927772">
          <w:marLeft w:val="0"/>
          <w:marRight w:val="0"/>
          <w:marTop w:val="0"/>
          <w:marBottom w:val="0"/>
          <w:divBdr>
            <w:top w:val="none" w:sz="0" w:space="0" w:color="auto"/>
            <w:left w:val="none" w:sz="0" w:space="0" w:color="auto"/>
            <w:bottom w:val="none" w:sz="0" w:space="0" w:color="auto"/>
            <w:right w:val="none" w:sz="0" w:space="0" w:color="auto"/>
          </w:divBdr>
        </w:div>
        <w:div w:id="495610967">
          <w:marLeft w:val="0"/>
          <w:marRight w:val="0"/>
          <w:marTop w:val="0"/>
          <w:marBottom w:val="0"/>
          <w:divBdr>
            <w:top w:val="none" w:sz="0" w:space="0" w:color="auto"/>
            <w:left w:val="none" w:sz="0" w:space="0" w:color="auto"/>
            <w:bottom w:val="none" w:sz="0" w:space="0" w:color="auto"/>
            <w:right w:val="none" w:sz="0" w:space="0" w:color="auto"/>
          </w:divBdr>
        </w:div>
        <w:div w:id="1684817589">
          <w:marLeft w:val="0"/>
          <w:marRight w:val="0"/>
          <w:marTop w:val="0"/>
          <w:marBottom w:val="0"/>
          <w:divBdr>
            <w:top w:val="none" w:sz="0" w:space="0" w:color="auto"/>
            <w:left w:val="none" w:sz="0" w:space="0" w:color="auto"/>
            <w:bottom w:val="none" w:sz="0" w:space="0" w:color="auto"/>
            <w:right w:val="none" w:sz="0" w:space="0" w:color="auto"/>
          </w:divBdr>
        </w:div>
        <w:div w:id="642809370">
          <w:marLeft w:val="0"/>
          <w:marRight w:val="0"/>
          <w:marTop w:val="0"/>
          <w:marBottom w:val="0"/>
          <w:divBdr>
            <w:top w:val="none" w:sz="0" w:space="0" w:color="auto"/>
            <w:left w:val="none" w:sz="0" w:space="0" w:color="auto"/>
            <w:bottom w:val="none" w:sz="0" w:space="0" w:color="auto"/>
            <w:right w:val="none" w:sz="0" w:space="0" w:color="auto"/>
          </w:divBdr>
        </w:div>
        <w:div w:id="1725594953">
          <w:marLeft w:val="0"/>
          <w:marRight w:val="0"/>
          <w:marTop w:val="0"/>
          <w:marBottom w:val="0"/>
          <w:divBdr>
            <w:top w:val="none" w:sz="0" w:space="0" w:color="auto"/>
            <w:left w:val="none" w:sz="0" w:space="0" w:color="auto"/>
            <w:bottom w:val="none" w:sz="0" w:space="0" w:color="auto"/>
            <w:right w:val="none" w:sz="0" w:space="0" w:color="auto"/>
          </w:divBdr>
        </w:div>
        <w:div w:id="2098675753">
          <w:marLeft w:val="0"/>
          <w:marRight w:val="0"/>
          <w:marTop w:val="0"/>
          <w:marBottom w:val="0"/>
          <w:divBdr>
            <w:top w:val="none" w:sz="0" w:space="0" w:color="auto"/>
            <w:left w:val="none" w:sz="0" w:space="0" w:color="auto"/>
            <w:bottom w:val="none" w:sz="0" w:space="0" w:color="auto"/>
            <w:right w:val="none" w:sz="0" w:space="0" w:color="auto"/>
          </w:divBdr>
        </w:div>
        <w:div w:id="1840463209">
          <w:marLeft w:val="0"/>
          <w:marRight w:val="0"/>
          <w:marTop w:val="0"/>
          <w:marBottom w:val="0"/>
          <w:divBdr>
            <w:top w:val="none" w:sz="0" w:space="0" w:color="auto"/>
            <w:left w:val="none" w:sz="0" w:space="0" w:color="auto"/>
            <w:bottom w:val="none" w:sz="0" w:space="0" w:color="auto"/>
            <w:right w:val="none" w:sz="0" w:space="0" w:color="auto"/>
          </w:divBdr>
        </w:div>
        <w:div w:id="191503804">
          <w:marLeft w:val="0"/>
          <w:marRight w:val="0"/>
          <w:marTop w:val="0"/>
          <w:marBottom w:val="0"/>
          <w:divBdr>
            <w:top w:val="none" w:sz="0" w:space="0" w:color="auto"/>
            <w:left w:val="none" w:sz="0" w:space="0" w:color="auto"/>
            <w:bottom w:val="none" w:sz="0" w:space="0" w:color="auto"/>
            <w:right w:val="none" w:sz="0" w:space="0" w:color="auto"/>
          </w:divBdr>
        </w:div>
        <w:div w:id="1065950580">
          <w:marLeft w:val="0"/>
          <w:marRight w:val="0"/>
          <w:marTop w:val="0"/>
          <w:marBottom w:val="0"/>
          <w:divBdr>
            <w:top w:val="none" w:sz="0" w:space="0" w:color="auto"/>
            <w:left w:val="none" w:sz="0" w:space="0" w:color="auto"/>
            <w:bottom w:val="none" w:sz="0" w:space="0" w:color="auto"/>
            <w:right w:val="none" w:sz="0" w:space="0" w:color="auto"/>
          </w:divBdr>
        </w:div>
        <w:div w:id="1918898795">
          <w:marLeft w:val="0"/>
          <w:marRight w:val="0"/>
          <w:marTop w:val="0"/>
          <w:marBottom w:val="0"/>
          <w:divBdr>
            <w:top w:val="none" w:sz="0" w:space="0" w:color="auto"/>
            <w:left w:val="none" w:sz="0" w:space="0" w:color="auto"/>
            <w:bottom w:val="none" w:sz="0" w:space="0" w:color="auto"/>
            <w:right w:val="none" w:sz="0" w:space="0" w:color="auto"/>
          </w:divBdr>
        </w:div>
        <w:div w:id="561521618">
          <w:marLeft w:val="0"/>
          <w:marRight w:val="0"/>
          <w:marTop w:val="0"/>
          <w:marBottom w:val="0"/>
          <w:divBdr>
            <w:top w:val="none" w:sz="0" w:space="0" w:color="auto"/>
            <w:left w:val="none" w:sz="0" w:space="0" w:color="auto"/>
            <w:bottom w:val="none" w:sz="0" w:space="0" w:color="auto"/>
            <w:right w:val="none" w:sz="0" w:space="0" w:color="auto"/>
          </w:divBdr>
        </w:div>
        <w:div w:id="1155948289">
          <w:marLeft w:val="0"/>
          <w:marRight w:val="0"/>
          <w:marTop w:val="0"/>
          <w:marBottom w:val="0"/>
          <w:divBdr>
            <w:top w:val="none" w:sz="0" w:space="0" w:color="auto"/>
            <w:left w:val="none" w:sz="0" w:space="0" w:color="auto"/>
            <w:bottom w:val="none" w:sz="0" w:space="0" w:color="auto"/>
            <w:right w:val="none" w:sz="0" w:space="0" w:color="auto"/>
          </w:divBdr>
        </w:div>
        <w:div w:id="1197080835">
          <w:marLeft w:val="0"/>
          <w:marRight w:val="0"/>
          <w:marTop w:val="0"/>
          <w:marBottom w:val="0"/>
          <w:divBdr>
            <w:top w:val="none" w:sz="0" w:space="0" w:color="auto"/>
            <w:left w:val="none" w:sz="0" w:space="0" w:color="auto"/>
            <w:bottom w:val="none" w:sz="0" w:space="0" w:color="auto"/>
            <w:right w:val="none" w:sz="0" w:space="0" w:color="auto"/>
          </w:divBdr>
        </w:div>
        <w:div w:id="1348754999">
          <w:marLeft w:val="0"/>
          <w:marRight w:val="0"/>
          <w:marTop w:val="0"/>
          <w:marBottom w:val="0"/>
          <w:divBdr>
            <w:top w:val="none" w:sz="0" w:space="0" w:color="auto"/>
            <w:left w:val="none" w:sz="0" w:space="0" w:color="auto"/>
            <w:bottom w:val="none" w:sz="0" w:space="0" w:color="auto"/>
            <w:right w:val="none" w:sz="0" w:space="0" w:color="auto"/>
          </w:divBdr>
        </w:div>
        <w:div w:id="313027110">
          <w:marLeft w:val="0"/>
          <w:marRight w:val="0"/>
          <w:marTop w:val="0"/>
          <w:marBottom w:val="0"/>
          <w:divBdr>
            <w:top w:val="none" w:sz="0" w:space="0" w:color="auto"/>
            <w:left w:val="none" w:sz="0" w:space="0" w:color="auto"/>
            <w:bottom w:val="none" w:sz="0" w:space="0" w:color="auto"/>
            <w:right w:val="none" w:sz="0" w:space="0" w:color="auto"/>
          </w:divBdr>
        </w:div>
        <w:div w:id="1647663983">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06404194">
      <w:bodyDiv w:val="1"/>
      <w:marLeft w:val="0"/>
      <w:marRight w:val="0"/>
      <w:marTop w:val="0"/>
      <w:marBottom w:val="0"/>
      <w:divBdr>
        <w:top w:val="none" w:sz="0" w:space="0" w:color="auto"/>
        <w:left w:val="none" w:sz="0" w:space="0" w:color="auto"/>
        <w:bottom w:val="none" w:sz="0" w:space="0" w:color="auto"/>
        <w:right w:val="none" w:sz="0" w:space="0" w:color="auto"/>
      </w:divBdr>
      <w:divsChild>
        <w:div w:id="880630246">
          <w:marLeft w:val="0"/>
          <w:marRight w:val="0"/>
          <w:marTop w:val="0"/>
          <w:marBottom w:val="0"/>
          <w:divBdr>
            <w:top w:val="none" w:sz="0" w:space="0" w:color="auto"/>
            <w:left w:val="none" w:sz="0" w:space="0" w:color="auto"/>
            <w:bottom w:val="none" w:sz="0" w:space="0" w:color="auto"/>
            <w:right w:val="none" w:sz="0" w:space="0" w:color="auto"/>
          </w:divBdr>
        </w:div>
        <w:div w:id="1607999260">
          <w:marLeft w:val="0"/>
          <w:marRight w:val="0"/>
          <w:marTop w:val="0"/>
          <w:marBottom w:val="0"/>
          <w:divBdr>
            <w:top w:val="none" w:sz="0" w:space="0" w:color="auto"/>
            <w:left w:val="none" w:sz="0" w:space="0" w:color="auto"/>
            <w:bottom w:val="none" w:sz="0" w:space="0" w:color="auto"/>
            <w:right w:val="none" w:sz="0" w:space="0" w:color="auto"/>
          </w:divBdr>
        </w:div>
        <w:div w:id="262107936">
          <w:marLeft w:val="0"/>
          <w:marRight w:val="0"/>
          <w:marTop w:val="0"/>
          <w:marBottom w:val="0"/>
          <w:divBdr>
            <w:top w:val="none" w:sz="0" w:space="0" w:color="auto"/>
            <w:left w:val="none" w:sz="0" w:space="0" w:color="auto"/>
            <w:bottom w:val="none" w:sz="0" w:space="0" w:color="auto"/>
            <w:right w:val="none" w:sz="0" w:space="0" w:color="auto"/>
          </w:divBdr>
        </w:div>
        <w:div w:id="1256786845">
          <w:marLeft w:val="0"/>
          <w:marRight w:val="0"/>
          <w:marTop w:val="0"/>
          <w:marBottom w:val="0"/>
          <w:divBdr>
            <w:top w:val="none" w:sz="0" w:space="0" w:color="auto"/>
            <w:left w:val="none" w:sz="0" w:space="0" w:color="auto"/>
            <w:bottom w:val="none" w:sz="0" w:space="0" w:color="auto"/>
            <w:right w:val="none" w:sz="0" w:space="0" w:color="auto"/>
          </w:divBdr>
        </w:div>
        <w:div w:id="248083187">
          <w:marLeft w:val="0"/>
          <w:marRight w:val="0"/>
          <w:marTop w:val="0"/>
          <w:marBottom w:val="0"/>
          <w:divBdr>
            <w:top w:val="none" w:sz="0" w:space="0" w:color="auto"/>
            <w:left w:val="none" w:sz="0" w:space="0" w:color="auto"/>
            <w:bottom w:val="none" w:sz="0" w:space="0" w:color="auto"/>
            <w:right w:val="none" w:sz="0" w:space="0" w:color="auto"/>
          </w:divBdr>
        </w:div>
        <w:div w:id="1839879461">
          <w:marLeft w:val="0"/>
          <w:marRight w:val="0"/>
          <w:marTop w:val="0"/>
          <w:marBottom w:val="0"/>
          <w:divBdr>
            <w:top w:val="none" w:sz="0" w:space="0" w:color="auto"/>
            <w:left w:val="none" w:sz="0" w:space="0" w:color="auto"/>
            <w:bottom w:val="none" w:sz="0" w:space="0" w:color="auto"/>
            <w:right w:val="none" w:sz="0" w:space="0" w:color="auto"/>
          </w:divBdr>
        </w:div>
        <w:div w:id="442381834">
          <w:marLeft w:val="0"/>
          <w:marRight w:val="0"/>
          <w:marTop w:val="0"/>
          <w:marBottom w:val="0"/>
          <w:divBdr>
            <w:top w:val="none" w:sz="0" w:space="0" w:color="auto"/>
            <w:left w:val="none" w:sz="0" w:space="0" w:color="auto"/>
            <w:bottom w:val="none" w:sz="0" w:space="0" w:color="auto"/>
            <w:right w:val="none" w:sz="0" w:space="0" w:color="auto"/>
          </w:divBdr>
        </w:div>
        <w:div w:id="793870051">
          <w:marLeft w:val="0"/>
          <w:marRight w:val="0"/>
          <w:marTop w:val="0"/>
          <w:marBottom w:val="0"/>
          <w:divBdr>
            <w:top w:val="none" w:sz="0" w:space="0" w:color="auto"/>
            <w:left w:val="none" w:sz="0" w:space="0" w:color="auto"/>
            <w:bottom w:val="none" w:sz="0" w:space="0" w:color="auto"/>
            <w:right w:val="none" w:sz="0" w:space="0" w:color="auto"/>
          </w:divBdr>
        </w:div>
        <w:div w:id="1868181939">
          <w:marLeft w:val="0"/>
          <w:marRight w:val="0"/>
          <w:marTop w:val="0"/>
          <w:marBottom w:val="0"/>
          <w:divBdr>
            <w:top w:val="none" w:sz="0" w:space="0" w:color="auto"/>
            <w:left w:val="none" w:sz="0" w:space="0" w:color="auto"/>
            <w:bottom w:val="none" w:sz="0" w:space="0" w:color="auto"/>
            <w:right w:val="none" w:sz="0" w:space="0" w:color="auto"/>
          </w:divBdr>
        </w:div>
        <w:div w:id="904069582">
          <w:marLeft w:val="0"/>
          <w:marRight w:val="0"/>
          <w:marTop w:val="0"/>
          <w:marBottom w:val="0"/>
          <w:divBdr>
            <w:top w:val="none" w:sz="0" w:space="0" w:color="auto"/>
            <w:left w:val="none" w:sz="0" w:space="0" w:color="auto"/>
            <w:bottom w:val="none" w:sz="0" w:space="0" w:color="auto"/>
            <w:right w:val="none" w:sz="0" w:space="0" w:color="auto"/>
          </w:divBdr>
        </w:div>
        <w:div w:id="111208900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2243416">
      <w:bodyDiv w:val="1"/>
      <w:marLeft w:val="0"/>
      <w:marRight w:val="0"/>
      <w:marTop w:val="0"/>
      <w:marBottom w:val="0"/>
      <w:divBdr>
        <w:top w:val="none" w:sz="0" w:space="0" w:color="auto"/>
        <w:left w:val="none" w:sz="0" w:space="0" w:color="auto"/>
        <w:bottom w:val="none" w:sz="0" w:space="0" w:color="auto"/>
        <w:right w:val="none" w:sz="0" w:space="0" w:color="auto"/>
      </w:divBdr>
      <w:divsChild>
        <w:div w:id="257521811">
          <w:marLeft w:val="0"/>
          <w:marRight w:val="0"/>
          <w:marTop w:val="0"/>
          <w:marBottom w:val="0"/>
          <w:divBdr>
            <w:top w:val="none" w:sz="0" w:space="0" w:color="auto"/>
            <w:left w:val="none" w:sz="0" w:space="0" w:color="auto"/>
            <w:bottom w:val="none" w:sz="0" w:space="0" w:color="auto"/>
            <w:right w:val="none" w:sz="0" w:space="0" w:color="auto"/>
          </w:divBdr>
        </w:div>
        <w:div w:id="1546793545">
          <w:marLeft w:val="0"/>
          <w:marRight w:val="0"/>
          <w:marTop w:val="0"/>
          <w:marBottom w:val="0"/>
          <w:divBdr>
            <w:top w:val="none" w:sz="0" w:space="0" w:color="auto"/>
            <w:left w:val="none" w:sz="0" w:space="0" w:color="auto"/>
            <w:bottom w:val="none" w:sz="0" w:space="0" w:color="auto"/>
            <w:right w:val="none" w:sz="0" w:space="0" w:color="auto"/>
          </w:divBdr>
        </w:div>
        <w:div w:id="778140903">
          <w:marLeft w:val="0"/>
          <w:marRight w:val="0"/>
          <w:marTop w:val="0"/>
          <w:marBottom w:val="0"/>
          <w:divBdr>
            <w:top w:val="none" w:sz="0" w:space="0" w:color="auto"/>
            <w:left w:val="none" w:sz="0" w:space="0" w:color="auto"/>
            <w:bottom w:val="none" w:sz="0" w:space="0" w:color="auto"/>
            <w:right w:val="none" w:sz="0" w:space="0" w:color="auto"/>
          </w:divBdr>
        </w:div>
        <w:div w:id="1631939170">
          <w:marLeft w:val="0"/>
          <w:marRight w:val="0"/>
          <w:marTop w:val="0"/>
          <w:marBottom w:val="0"/>
          <w:divBdr>
            <w:top w:val="none" w:sz="0" w:space="0" w:color="auto"/>
            <w:left w:val="none" w:sz="0" w:space="0" w:color="auto"/>
            <w:bottom w:val="none" w:sz="0" w:space="0" w:color="auto"/>
            <w:right w:val="none" w:sz="0" w:space="0" w:color="auto"/>
          </w:divBdr>
        </w:div>
        <w:div w:id="1276594565">
          <w:marLeft w:val="0"/>
          <w:marRight w:val="0"/>
          <w:marTop w:val="0"/>
          <w:marBottom w:val="0"/>
          <w:divBdr>
            <w:top w:val="none" w:sz="0" w:space="0" w:color="auto"/>
            <w:left w:val="none" w:sz="0" w:space="0" w:color="auto"/>
            <w:bottom w:val="none" w:sz="0" w:space="0" w:color="auto"/>
            <w:right w:val="none" w:sz="0" w:space="0" w:color="auto"/>
          </w:divBdr>
        </w:div>
        <w:div w:id="457527167">
          <w:marLeft w:val="0"/>
          <w:marRight w:val="0"/>
          <w:marTop w:val="0"/>
          <w:marBottom w:val="0"/>
          <w:divBdr>
            <w:top w:val="none" w:sz="0" w:space="0" w:color="auto"/>
            <w:left w:val="none" w:sz="0" w:space="0" w:color="auto"/>
            <w:bottom w:val="none" w:sz="0" w:space="0" w:color="auto"/>
            <w:right w:val="none" w:sz="0" w:space="0" w:color="auto"/>
          </w:divBdr>
        </w:div>
        <w:div w:id="1689479978">
          <w:marLeft w:val="0"/>
          <w:marRight w:val="0"/>
          <w:marTop w:val="0"/>
          <w:marBottom w:val="0"/>
          <w:divBdr>
            <w:top w:val="none" w:sz="0" w:space="0" w:color="auto"/>
            <w:left w:val="none" w:sz="0" w:space="0" w:color="auto"/>
            <w:bottom w:val="none" w:sz="0" w:space="0" w:color="auto"/>
            <w:right w:val="none" w:sz="0" w:space="0" w:color="auto"/>
          </w:divBdr>
        </w:div>
        <w:div w:id="1688366320">
          <w:marLeft w:val="0"/>
          <w:marRight w:val="0"/>
          <w:marTop w:val="0"/>
          <w:marBottom w:val="0"/>
          <w:divBdr>
            <w:top w:val="none" w:sz="0" w:space="0" w:color="auto"/>
            <w:left w:val="none" w:sz="0" w:space="0" w:color="auto"/>
            <w:bottom w:val="none" w:sz="0" w:space="0" w:color="auto"/>
            <w:right w:val="none" w:sz="0" w:space="0" w:color="auto"/>
          </w:divBdr>
        </w:div>
        <w:div w:id="1476877799">
          <w:marLeft w:val="0"/>
          <w:marRight w:val="0"/>
          <w:marTop w:val="0"/>
          <w:marBottom w:val="0"/>
          <w:divBdr>
            <w:top w:val="none" w:sz="0" w:space="0" w:color="auto"/>
            <w:left w:val="none" w:sz="0" w:space="0" w:color="auto"/>
            <w:bottom w:val="none" w:sz="0" w:space="0" w:color="auto"/>
            <w:right w:val="none" w:sz="0" w:space="0" w:color="auto"/>
          </w:divBdr>
        </w:div>
        <w:div w:id="91514212">
          <w:marLeft w:val="0"/>
          <w:marRight w:val="0"/>
          <w:marTop w:val="0"/>
          <w:marBottom w:val="0"/>
          <w:divBdr>
            <w:top w:val="none" w:sz="0" w:space="0" w:color="auto"/>
            <w:left w:val="none" w:sz="0" w:space="0" w:color="auto"/>
            <w:bottom w:val="none" w:sz="0" w:space="0" w:color="auto"/>
            <w:right w:val="none" w:sz="0" w:space="0" w:color="auto"/>
          </w:divBdr>
        </w:div>
        <w:div w:id="1282686796">
          <w:marLeft w:val="0"/>
          <w:marRight w:val="0"/>
          <w:marTop w:val="0"/>
          <w:marBottom w:val="0"/>
          <w:divBdr>
            <w:top w:val="none" w:sz="0" w:space="0" w:color="auto"/>
            <w:left w:val="none" w:sz="0" w:space="0" w:color="auto"/>
            <w:bottom w:val="none" w:sz="0" w:space="0" w:color="auto"/>
            <w:right w:val="none" w:sz="0" w:space="0" w:color="auto"/>
          </w:divBdr>
        </w:div>
        <w:div w:id="1355499566">
          <w:marLeft w:val="0"/>
          <w:marRight w:val="0"/>
          <w:marTop w:val="0"/>
          <w:marBottom w:val="0"/>
          <w:divBdr>
            <w:top w:val="none" w:sz="0" w:space="0" w:color="auto"/>
            <w:left w:val="none" w:sz="0" w:space="0" w:color="auto"/>
            <w:bottom w:val="none" w:sz="0" w:space="0" w:color="auto"/>
            <w:right w:val="none" w:sz="0" w:space="0" w:color="auto"/>
          </w:divBdr>
        </w:div>
        <w:div w:id="579483868">
          <w:marLeft w:val="0"/>
          <w:marRight w:val="0"/>
          <w:marTop w:val="0"/>
          <w:marBottom w:val="0"/>
          <w:divBdr>
            <w:top w:val="none" w:sz="0" w:space="0" w:color="auto"/>
            <w:left w:val="none" w:sz="0" w:space="0" w:color="auto"/>
            <w:bottom w:val="none" w:sz="0" w:space="0" w:color="auto"/>
            <w:right w:val="none" w:sz="0" w:space="0" w:color="auto"/>
          </w:divBdr>
        </w:div>
        <w:div w:id="1581253613">
          <w:marLeft w:val="0"/>
          <w:marRight w:val="0"/>
          <w:marTop w:val="0"/>
          <w:marBottom w:val="0"/>
          <w:divBdr>
            <w:top w:val="none" w:sz="0" w:space="0" w:color="auto"/>
            <w:left w:val="none" w:sz="0" w:space="0" w:color="auto"/>
            <w:bottom w:val="none" w:sz="0" w:space="0" w:color="auto"/>
            <w:right w:val="none" w:sz="0" w:space="0" w:color="auto"/>
          </w:divBdr>
        </w:div>
        <w:div w:id="484904579">
          <w:marLeft w:val="0"/>
          <w:marRight w:val="0"/>
          <w:marTop w:val="0"/>
          <w:marBottom w:val="0"/>
          <w:divBdr>
            <w:top w:val="none" w:sz="0" w:space="0" w:color="auto"/>
            <w:left w:val="none" w:sz="0" w:space="0" w:color="auto"/>
            <w:bottom w:val="none" w:sz="0" w:space="0" w:color="auto"/>
            <w:right w:val="none" w:sz="0" w:space="0" w:color="auto"/>
          </w:divBdr>
        </w:div>
        <w:div w:id="1210458112">
          <w:marLeft w:val="0"/>
          <w:marRight w:val="0"/>
          <w:marTop w:val="0"/>
          <w:marBottom w:val="0"/>
          <w:divBdr>
            <w:top w:val="none" w:sz="0" w:space="0" w:color="auto"/>
            <w:left w:val="none" w:sz="0" w:space="0" w:color="auto"/>
            <w:bottom w:val="none" w:sz="0" w:space="0" w:color="auto"/>
            <w:right w:val="none" w:sz="0" w:space="0" w:color="auto"/>
          </w:divBdr>
        </w:div>
        <w:div w:id="553201335">
          <w:marLeft w:val="0"/>
          <w:marRight w:val="0"/>
          <w:marTop w:val="0"/>
          <w:marBottom w:val="0"/>
          <w:divBdr>
            <w:top w:val="none" w:sz="0" w:space="0" w:color="auto"/>
            <w:left w:val="none" w:sz="0" w:space="0" w:color="auto"/>
            <w:bottom w:val="none" w:sz="0" w:space="0" w:color="auto"/>
            <w:right w:val="none" w:sz="0" w:space="0" w:color="auto"/>
          </w:divBdr>
        </w:div>
        <w:div w:id="1127897896">
          <w:marLeft w:val="0"/>
          <w:marRight w:val="0"/>
          <w:marTop w:val="0"/>
          <w:marBottom w:val="0"/>
          <w:divBdr>
            <w:top w:val="none" w:sz="0" w:space="0" w:color="auto"/>
            <w:left w:val="none" w:sz="0" w:space="0" w:color="auto"/>
            <w:bottom w:val="none" w:sz="0" w:space="0" w:color="auto"/>
            <w:right w:val="none" w:sz="0" w:space="0" w:color="auto"/>
          </w:divBdr>
        </w:div>
        <w:div w:id="497815299">
          <w:marLeft w:val="0"/>
          <w:marRight w:val="0"/>
          <w:marTop w:val="0"/>
          <w:marBottom w:val="0"/>
          <w:divBdr>
            <w:top w:val="none" w:sz="0" w:space="0" w:color="auto"/>
            <w:left w:val="none" w:sz="0" w:space="0" w:color="auto"/>
            <w:bottom w:val="none" w:sz="0" w:space="0" w:color="auto"/>
            <w:right w:val="none" w:sz="0" w:space="0" w:color="auto"/>
          </w:divBdr>
        </w:div>
        <w:div w:id="1878078358">
          <w:marLeft w:val="0"/>
          <w:marRight w:val="0"/>
          <w:marTop w:val="0"/>
          <w:marBottom w:val="0"/>
          <w:divBdr>
            <w:top w:val="none" w:sz="0" w:space="0" w:color="auto"/>
            <w:left w:val="none" w:sz="0" w:space="0" w:color="auto"/>
            <w:bottom w:val="none" w:sz="0" w:space="0" w:color="auto"/>
            <w:right w:val="none" w:sz="0" w:space="0" w:color="auto"/>
          </w:divBdr>
        </w:div>
        <w:div w:id="476461464">
          <w:marLeft w:val="0"/>
          <w:marRight w:val="0"/>
          <w:marTop w:val="0"/>
          <w:marBottom w:val="0"/>
          <w:divBdr>
            <w:top w:val="none" w:sz="0" w:space="0" w:color="auto"/>
            <w:left w:val="none" w:sz="0" w:space="0" w:color="auto"/>
            <w:bottom w:val="none" w:sz="0" w:space="0" w:color="auto"/>
            <w:right w:val="none" w:sz="0" w:space="0" w:color="auto"/>
          </w:divBdr>
        </w:div>
        <w:div w:id="299043489">
          <w:marLeft w:val="0"/>
          <w:marRight w:val="0"/>
          <w:marTop w:val="0"/>
          <w:marBottom w:val="0"/>
          <w:divBdr>
            <w:top w:val="none" w:sz="0" w:space="0" w:color="auto"/>
            <w:left w:val="none" w:sz="0" w:space="0" w:color="auto"/>
            <w:bottom w:val="none" w:sz="0" w:space="0" w:color="auto"/>
            <w:right w:val="none" w:sz="0" w:space="0" w:color="auto"/>
          </w:divBdr>
        </w:div>
        <w:div w:id="15911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 TargetMode="External"/><Relationship Id="rId18" Type="http://schemas.openxmlformats.org/officeDocument/2006/relationships/hyperlink" Target="mailto:info@zumtobel.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umtobel.a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zumtobel.de" TargetMode="External"/><Relationship Id="rId20" Type="http://schemas.openxmlformats.org/officeDocument/2006/relationships/hyperlink" Target="mailto:welcome@zumtobel.a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zumtobel.de" TargetMode="External"/><Relationship Id="rId23" Type="http://schemas.openxmlformats.org/officeDocument/2006/relationships/hyperlink" Target="http://www.zumtobel.ch" TargetMode="External"/><Relationship Id="rId10" Type="http://schemas.openxmlformats.org/officeDocument/2006/relationships/endnotes" Target="endnotes.xml"/><Relationship Id="rId19" Type="http://schemas.openxmlformats.org/officeDocument/2006/relationships/hyperlink" Target="http://www.zumtobel.d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nfo@zumtobel.de" TargetMode="External"/><Relationship Id="rId22" Type="http://schemas.openxmlformats.org/officeDocument/2006/relationships/hyperlink" Target="mailto:info@zumtobel.c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4</Pages>
  <Words>634</Words>
  <Characters>4861</Characters>
  <Application>Microsoft Office Word</Application>
  <DocSecurity>0</DocSecurity>
  <Lines>40</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TECTON</vt:lpstr>
      <vt:lpstr>Year of Light 2015 - Neuheiten: TECTON</vt:lpstr>
    </vt:vector>
  </TitlesOfParts>
  <Company>Zumtobel Lighting</Company>
  <LinksUpToDate>false</LinksUpToDate>
  <CharactersWithSpaces>5485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TECTON</dc:title>
  <dc:creator>Sophie Moser</dc:creator>
  <cp:lastModifiedBy>Melanie Isele</cp:lastModifiedBy>
  <cp:revision>4</cp:revision>
  <cp:lastPrinted>2015-05-19T07:46:00Z</cp:lastPrinted>
  <dcterms:created xsi:type="dcterms:W3CDTF">2015-05-19T07:46:00Z</dcterms:created>
  <dcterms:modified xsi:type="dcterms:W3CDTF">2015-05-19T07:46:00Z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