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C9598" w14:textId="77777777" w:rsidR="000C3A85" w:rsidRPr="00E02D8D" w:rsidRDefault="000C3A85" w:rsidP="004F2D9E">
      <w:pPr>
        <w:spacing w:line="360" w:lineRule="auto"/>
        <w:jc w:val="both"/>
        <w:rPr>
          <w:rFonts w:ascii="Arial" w:hAnsi="Arial" w:cs="Arial"/>
          <w:b/>
          <w:sz w:val="20"/>
          <w:szCs w:val="20"/>
          <w:lang w:val="de-AT"/>
        </w:rPr>
      </w:pPr>
      <w:r w:rsidRPr="00E02D8D">
        <w:rPr>
          <w:rFonts w:ascii="Arial" w:hAnsi="Arial" w:cs="Arial"/>
          <w:b/>
          <w:sz w:val="20"/>
          <w:szCs w:val="20"/>
          <w:lang w:val="de-AT"/>
        </w:rPr>
        <w:t>Presseinformation</w:t>
      </w:r>
      <w:r w:rsidR="007D387F" w:rsidRPr="00E02D8D">
        <w:rPr>
          <w:rFonts w:ascii="Arial" w:hAnsi="Arial" w:cs="Arial"/>
          <w:b/>
          <w:sz w:val="20"/>
          <w:szCs w:val="20"/>
          <w:lang w:val="de-AT"/>
        </w:rPr>
        <w:t xml:space="preserve"> </w:t>
      </w:r>
    </w:p>
    <w:p w14:paraId="2CE1BDD1" w14:textId="77777777" w:rsidR="00297FD0" w:rsidRPr="00E02D8D" w:rsidRDefault="00297FD0" w:rsidP="004F2D9E">
      <w:pPr>
        <w:spacing w:line="360" w:lineRule="auto"/>
        <w:jc w:val="both"/>
        <w:rPr>
          <w:rFonts w:ascii="Arial" w:hAnsi="Arial" w:cs="Arial"/>
          <w:b/>
          <w:sz w:val="28"/>
          <w:szCs w:val="28"/>
          <w:lang w:val="de-AT"/>
        </w:rPr>
      </w:pPr>
    </w:p>
    <w:p w14:paraId="720DD2A5" w14:textId="09789221" w:rsidR="007922FC" w:rsidRDefault="007922FC" w:rsidP="00523413">
      <w:pPr>
        <w:spacing w:line="360" w:lineRule="auto"/>
        <w:jc w:val="both"/>
        <w:rPr>
          <w:rFonts w:ascii="Arial" w:hAnsi="Arial" w:cs="Arial"/>
          <w:b/>
          <w:sz w:val="28"/>
          <w:szCs w:val="28"/>
          <w:lang w:val="de-AT"/>
        </w:rPr>
      </w:pPr>
      <w:r>
        <w:rPr>
          <w:rFonts w:ascii="Arial" w:hAnsi="Arial" w:cs="Arial"/>
          <w:b/>
          <w:sz w:val="28"/>
          <w:szCs w:val="28"/>
          <w:lang w:val="de-AT"/>
        </w:rPr>
        <w:t>Meister der Inszenierung</w:t>
      </w:r>
    </w:p>
    <w:p w14:paraId="2DA73A93" w14:textId="6F9A03FD" w:rsidR="001B4A50" w:rsidRPr="001B4A50" w:rsidRDefault="007922FC" w:rsidP="00523413">
      <w:pPr>
        <w:spacing w:line="360" w:lineRule="auto"/>
        <w:jc w:val="both"/>
        <w:rPr>
          <w:rFonts w:ascii="Arial" w:hAnsi="Arial" w:cs="Arial"/>
          <w:b/>
          <w:sz w:val="20"/>
          <w:szCs w:val="20"/>
          <w:lang w:val="de-AT"/>
        </w:rPr>
      </w:pPr>
      <w:r w:rsidRPr="007922FC">
        <w:rPr>
          <w:rFonts w:ascii="Arial" w:hAnsi="Arial" w:cs="Arial"/>
          <w:b/>
          <w:sz w:val="20"/>
          <w:szCs w:val="20"/>
          <w:lang w:val="de-AT"/>
        </w:rPr>
        <w:t xml:space="preserve">ARCOS </w:t>
      </w:r>
      <w:r w:rsidR="00D46CEC">
        <w:rPr>
          <w:rFonts w:ascii="Arial" w:hAnsi="Arial" w:cs="Arial"/>
          <w:b/>
          <w:sz w:val="20"/>
          <w:szCs w:val="20"/>
          <w:lang w:val="de-AT"/>
        </w:rPr>
        <w:t>bringt erste „</w:t>
      </w:r>
      <w:proofErr w:type="spellStart"/>
      <w:r w:rsidR="00F20964">
        <w:rPr>
          <w:rFonts w:ascii="Arial" w:hAnsi="Arial" w:cs="Arial"/>
          <w:b/>
          <w:sz w:val="20"/>
          <w:szCs w:val="20"/>
          <w:lang w:val="de-AT"/>
        </w:rPr>
        <w:t>t</w:t>
      </w:r>
      <w:r w:rsidR="00D46CEC">
        <w:rPr>
          <w:rFonts w:ascii="Arial" w:hAnsi="Arial" w:cs="Arial"/>
          <w:b/>
          <w:sz w:val="20"/>
          <w:szCs w:val="20"/>
          <w:lang w:val="de-AT"/>
        </w:rPr>
        <w:t>unableWhite</w:t>
      </w:r>
      <w:proofErr w:type="spellEnd"/>
      <w:r w:rsidR="00D46CEC">
        <w:rPr>
          <w:rFonts w:ascii="Arial" w:hAnsi="Arial" w:cs="Arial"/>
          <w:b/>
          <w:sz w:val="20"/>
          <w:szCs w:val="20"/>
          <w:lang w:val="de-AT"/>
        </w:rPr>
        <w:t>“-Lichtlösung</w:t>
      </w:r>
      <w:r w:rsidR="00B01A60">
        <w:rPr>
          <w:rFonts w:ascii="Arial" w:hAnsi="Arial" w:cs="Arial"/>
          <w:b/>
          <w:sz w:val="20"/>
          <w:szCs w:val="20"/>
          <w:lang w:val="de-AT"/>
        </w:rPr>
        <w:t xml:space="preserve"> </w:t>
      </w:r>
      <w:r w:rsidR="00D46CEC">
        <w:rPr>
          <w:rFonts w:ascii="Arial" w:hAnsi="Arial" w:cs="Arial"/>
          <w:b/>
          <w:sz w:val="20"/>
          <w:szCs w:val="20"/>
          <w:lang w:val="de-AT"/>
        </w:rPr>
        <w:t>Polens ins</w:t>
      </w:r>
      <w:r>
        <w:rPr>
          <w:rFonts w:ascii="Arial" w:hAnsi="Arial" w:cs="Arial"/>
          <w:b/>
          <w:sz w:val="20"/>
          <w:szCs w:val="20"/>
          <w:lang w:val="de-AT"/>
        </w:rPr>
        <w:t xml:space="preserve"> </w:t>
      </w:r>
      <w:r w:rsidR="00855457">
        <w:rPr>
          <w:rFonts w:ascii="Arial" w:hAnsi="Arial" w:cs="Arial"/>
          <w:b/>
          <w:sz w:val="20"/>
          <w:szCs w:val="20"/>
          <w:lang w:val="de-AT"/>
        </w:rPr>
        <w:t>Nationalmuseum Warschau</w:t>
      </w:r>
    </w:p>
    <w:p w14:paraId="179FC030" w14:textId="12C0B238" w:rsidR="00A66D64" w:rsidRDefault="00F20964" w:rsidP="001C5F49">
      <w:pPr>
        <w:spacing w:line="360" w:lineRule="auto"/>
        <w:jc w:val="both"/>
        <w:rPr>
          <w:rFonts w:ascii="Arial" w:hAnsi="Arial" w:cs="Arial"/>
          <w:b/>
          <w:sz w:val="20"/>
          <w:szCs w:val="20"/>
          <w:lang w:val="de-AT"/>
        </w:rPr>
      </w:pPr>
      <w:r>
        <w:rPr>
          <w:rFonts w:ascii="Arial" w:hAnsi="Arial" w:cs="Arial"/>
          <w:b/>
          <w:sz w:val="20"/>
          <w:szCs w:val="20"/>
          <w:lang w:val="de-AT"/>
        </w:rPr>
        <w:t>Das Nationalmuseum Warschau</w:t>
      </w:r>
      <w:r w:rsidR="00DF72B5">
        <w:rPr>
          <w:rFonts w:ascii="Arial" w:hAnsi="Arial" w:cs="Arial"/>
          <w:b/>
          <w:sz w:val="20"/>
          <w:szCs w:val="20"/>
          <w:lang w:val="de-AT"/>
        </w:rPr>
        <w:t xml:space="preserve"> </w:t>
      </w:r>
      <w:r w:rsidR="00DE4C85">
        <w:rPr>
          <w:rFonts w:ascii="Arial" w:hAnsi="Arial" w:cs="Arial"/>
          <w:b/>
          <w:sz w:val="20"/>
          <w:szCs w:val="20"/>
          <w:lang w:val="de-AT"/>
        </w:rPr>
        <w:t>ist</w:t>
      </w:r>
      <w:r w:rsidR="00DF72B5">
        <w:rPr>
          <w:rFonts w:ascii="Arial" w:hAnsi="Arial" w:cs="Arial"/>
          <w:b/>
          <w:sz w:val="20"/>
          <w:szCs w:val="20"/>
          <w:lang w:val="de-AT"/>
        </w:rPr>
        <w:t xml:space="preserve"> </w:t>
      </w:r>
      <w:r w:rsidR="00DE4C85">
        <w:rPr>
          <w:rFonts w:ascii="Arial" w:hAnsi="Arial" w:cs="Arial"/>
          <w:b/>
          <w:sz w:val="20"/>
          <w:szCs w:val="20"/>
          <w:lang w:val="de-AT"/>
        </w:rPr>
        <w:t>das</w:t>
      </w:r>
      <w:r w:rsidR="00DF72B5">
        <w:rPr>
          <w:rFonts w:ascii="Arial" w:hAnsi="Arial" w:cs="Arial"/>
          <w:b/>
          <w:sz w:val="20"/>
          <w:szCs w:val="20"/>
          <w:lang w:val="de-AT"/>
        </w:rPr>
        <w:t xml:space="preserve"> größte und b</w:t>
      </w:r>
      <w:r w:rsidR="00DE4C85">
        <w:rPr>
          <w:rFonts w:ascii="Arial" w:hAnsi="Arial" w:cs="Arial"/>
          <w:b/>
          <w:sz w:val="20"/>
          <w:szCs w:val="20"/>
          <w:lang w:val="de-AT"/>
        </w:rPr>
        <w:t>edeut</w:t>
      </w:r>
      <w:r w:rsidR="00B01A60">
        <w:rPr>
          <w:rFonts w:ascii="Arial" w:hAnsi="Arial" w:cs="Arial"/>
          <w:b/>
          <w:sz w:val="20"/>
          <w:szCs w:val="20"/>
          <w:lang w:val="de-AT"/>
        </w:rPr>
        <w:t xml:space="preserve">endste Museum Polens. </w:t>
      </w:r>
      <w:r>
        <w:rPr>
          <w:rFonts w:ascii="Arial" w:hAnsi="Arial" w:cs="Arial"/>
          <w:b/>
          <w:sz w:val="20"/>
          <w:szCs w:val="20"/>
          <w:lang w:val="de-AT"/>
        </w:rPr>
        <w:t xml:space="preserve">Sein </w:t>
      </w:r>
      <w:r w:rsidR="00B01A60">
        <w:rPr>
          <w:rFonts w:ascii="Arial" w:hAnsi="Arial" w:cs="Arial"/>
          <w:b/>
          <w:sz w:val="20"/>
          <w:szCs w:val="20"/>
          <w:lang w:val="de-AT"/>
        </w:rPr>
        <w:t>jüngste</w:t>
      </w:r>
      <w:r>
        <w:rPr>
          <w:rFonts w:ascii="Arial" w:hAnsi="Arial" w:cs="Arial"/>
          <w:b/>
          <w:sz w:val="20"/>
          <w:szCs w:val="20"/>
          <w:lang w:val="de-AT"/>
        </w:rPr>
        <w:t>r</w:t>
      </w:r>
      <w:r w:rsidR="00B01A60">
        <w:rPr>
          <w:rFonts w:ascii="Arial" w:hAnsi="Arial" w:cs="Arial"/>
          <w:b/>
          <w:sz w:val="20"/>
          <w:szCs w:val="20"/>
          <w:lang w:val="de-AT"/>
        </w:rPr>
        <w:t xml:space="preserve"> Neuzugang</w:t>
      </w:r>
      <w:r>
        <w:rPr>
          <w:rFonts w:ascii="Arial" w:hAnsi="Arial" w:cs="Arial"/>
          <w:b/>
          <w:sz w:val="20"/>
          <w:szCs w:val="20"/>
          <w:lang w:val="de-AT"/>
        </w:rPr>
        <w:t>, der LED-Strahler ARCOS,</w:t>
      </w:r>
      <w:r w:rsidR="00B01A60">
        <w:rPr>
          <w:rFonts w:ascii="Arial" w:hAnsi="Arial" w:cs="Arial"/>
          <w:b/>
          <w:sz w:val="20"/>
          <w:szCs w:val="20"/>
          <w:lang w:val="de-AT"/>
        </w:rPr>
        <w:t xml:space="preserve"> ist ein echter Meister, wenn es darum geht, </w:t>
      </w:r>
      <w:r w:rsidR="00B01A60" w:rsidRPr="00B01A60">
        <w:rPr>
          <w:rFonts w:ascii="Arial" w:hAnsi="Arial" w:cs="Arial"/>
          <w:b/>
          <w:sz w:val="20"/>
          <w:szCs w:val="20"/>
          <w:lang w:val="de-AT"/>
        </w:rPr>
        <w:t>unterschiedlichste Objekte in Szene</w:t>
      </w:r>
      <w:r w:rsidR="00B01A60">
        <w:rPr>
          <w:rFonts w:ascii="Arial" w:hAnsi="Arial" w:cs="Arial"/>
          <w:b/>
          <w:sz w:val="20"/>
          <w:szCs w:val="20"/>
          <w:lang w:val="de-AT"/>
        </w:rPr>
        <w:t xml:space="preserve"> zu setzen. </w:t>
      </w:r>
      <w:r w:rsidR="00DD551B">
        <w:rPr>
          <w:rFonts w:ascii="Arial" w:hAnsi="Arial" w:cs="Arial"/>
          <w:b/>
          <w:sz w:val="20"/>
          <w:szCs w:val="20"/>
          <w:lang w:val="de-AT"/>
        </w:rPr>
        <w:t xml:space="preserve">Aus energetischer und konservatorischer Sicht ist </w:t>
      </w:r>
      <w:r>
        <w:rPr>
          <w:rFonts w:ascii="Arial" w:hAnsi="Arial" w:cs="Arial"/>
          <w:b/>
          <w:sz w:val="20"/>
          <w:szCs w:val="20"/>
          <w:lang w:val="de-AT"/>
        </w:rPr>
        <w:t>ARCOS</w:t>
      </w:r>
      <w:r w:rsidR="000F5CDD">
        <w:rPr>
          <w:rFonts w:ascii="Arial" w:hAnsi="Arial" w:cs="Arial"/>
          <w:b/>
          <w:sz w:val="20"/>
          <w:szCs w:val="20"/>
          <w:lang w:val="de-AT"/>
        </w:rPr>
        <w:t xml:space="preserve"> </w:t>
      </w:r>
      <w:r w:rsidR="00DD551B">
        <w:rPr>
          <w:rFonts w:ascii="Arial" w:hAnsi="Arial" w:cs="Arial"/>
          <w:b/>
          <w:sz w:val="20"/>
          <w:szCs w:val="20"/>
          <w:lang w:val="de-AT"/>
        </w:rPr>
        <w:t xml:space="preserve">eine Ikone der Lichtgeschichte. </w:t>
      </w:r>
      <w:r w:rsidR="00A66D64">
        <w:rPr>
          <w:rFonts w:ascii="Arial" w:hAnsi="Arial" w:cs="Arial"/>
          <w:b/>
          <w:sz w:val="20"/>
          <w:szCs w:val="20"/>
          <w:lang w:val="de-AT"/>
        </w:rPr>
        <w:t xml:space="preserve">Mit seiner ausgefeilten Lichttechnik </w:t>
      </w:r>
      <w:r w:rsidR="00DD551B">
        <w:rPr>
          <w:rFonts w:ascii="Arial" w:hAnsi="Arial" w:cs="Arial"/>
          <w:b/>
          <w:sz w:val="20"/>
          <w:szCs w:val="20"/>
          <w:lang w:val="de-AT"/>
        </w:rPr>
        <w:t>schenkt er den</w:t>
      </w:r>
      <w:r w:rsidR="00A66D64">
        <w:rPr>
          <w:rFonts w:ascii="Arial" w:hAnsi="Arial" w:cs="Arial"/>
          <w:b/>
          <w:sz w:val="20"/>
          <w:szCs w:val="20"/>
          <w:lang w:val="de-AT"/>
        </w:rPr>
        <w:t xml:space="preserve"> Besucher</w:t>
      </w:r>
      <w:r w:rsidR="00DD551B">
        <w:rPr>
          <w:rFonts w:ascii="Arial" w:hAnsi="Arial" w:cs="Arial"/>
          <w:b/>
          <w:sz w:val="20"/>
          <w:szCs w:val="20"/>
          <w:lang w:val="de-AT"/>
        </w:rPr>
        <w:t>n</w:t>
      </w:r>
      <w:r w:rsidR="00A66D64">
        <w:rPr>
          <w:rFonts w:ascii="Arial" w:hAnsi="Arial" w:cs="Arial"/>
          <w:b/>
          <w:sz w:val="20"/>
          <w:szCs w:val="20"/>
          <w:lang w:val="de-AT"/>
        </w:rPr>
        <w:t xml:space="preserve"> </w:t>
      </w:r>
      <w:r w:rsidR="00DD551B">
        <w:rPr>
          <w:rFonts w:ascii="Arial" w:hAnsi="Arial" w:cs="Arial"/>
          <w:b/>
          <w:sz w:val="20"/>
          <w:szCs w:val="20"/>
          <w:lang w:val="de-AT"/>
        </w:rPr>
        <w:t xml:space="preserve">ein </w:t>
      </w:r>
      <w:r w:rsidR="00A6645C">
        <w:rPr>
          <w:rFonts w:ascii="Arial" w:hAnsi="Arial" w:cs="Arial"/>
          <w:b/>
          <w:sz w:val="20"/>
          <w:szCs w:val="20"/>
          <w:lang w:val="de-AT"/>
        </w:rPr>
        <w:t>authentisches</w:t>
      </w:r>
      <w:r w:rsidR="00A66D64">
        <w:rPr>
          <w:rFonts w:ascii="Arial" w:hAnsi="Arial" w:cs="Arial"/>
          <w:b/>
          <w:sz w:val="20"/>
          <w:szCs w:val="20"/>
          <w:lang w:val="de-AT"/>
        </w:rPr>
        <w:t xml:space="preserve"> Kunsterlebnis</w:t>
      </w:r>
      <w:r w:rsidR="001E45F7">
        <w:rPr>
          <w:rFonts w:ascii="Arial" w:hAnsi="Arial" w:cs="Arial"/>
          <w:b/>
          <w:sz w:val="20"/>
          <w:szCs w:val="20"/>
          <w:lang w:val="de-AT"/>
        </w:rPr>
        <w:t xml:space="preserve">. </w:t>
      </w:r>
    </w:p>
    <w:p w14:paraId="648C3B1F" w14:textId="3D679872" w:rsidR="004D393D" w:rsidRDefault="00D22D24" w:rsidP="001C5F49">
      <w:pPr>
        <w:spacing w:line="360" w:lineRule="auto"/>
        <w:jc w:val="both"/>
        <w:rPr>
          <w:rFonts w:ascii="Arial" w:hAnsi="Arial" w:cs="Arial"/>
          <w:sz w:val="20"/>
          <w:szCs w:val="20"/>
          <w:lang w:val="de-AT"/>
        </w:rPr>
      </w:pPr>
      <w:r w:rsidRPr="00D22D24">
        <w:rPr>
          <w:rFonts w:ascii="Arial" w:hAnsi="Arial" w:cs="Arial"/>
          <w:i/>
          <w:sz w:val="20"/>
          <w:szCs w:val="20"/>
          <w:lang w:val="de-AT"/>
        </w:rPr>
        <w:t xml:space="preserve">Dornbirn/Warschau, </w:t>
      </w:r>
      <w:r>
        <w:rPr>
          <w:rFonts w:ascii="Arial" w:hAnsi="Arial" w:cs="Arial"/>
          <w:i/>
          <w:sz w:val="20"/>
          <w:szCs w:val="20"/>
          <w:lang w:val="de-AT"/>
        </w:rPr>
        <w:t>Juni</w:t>
      </w:r>
      <w:r w:rsidRPr="00D22D24">
        <w:rPr>
          <w:rFonts w:ascii="Arial" w:hAnsi="Arial" w:cs="Arial"/>
          <w:i/>
          <w:sz w:val="20"/>
          <w:szCs w:val="20"/>
          <w:lang w:val="de-AT"/>
        </w:rPr>
        <w:t xml:space="preserve"> 2015</w:t>
      </w:r>
      <w:r w:rsidRPr="00D22D24">
        <w:rPr>
          <w:rFonts w:ascii="Arial" w:hAnsi="Arial" w:cs="Arial"/>
          <w:i/>
          <w:color w:val="FF0000"/>
          <w:sz w:val="20"/>
          <w:szCs w:val="20"/>
          <w:lang w:val="de-AT"/>
        </w:rPr>
        <w:t xml:space="preserve"> </w:t>
      </w:r>
      <w:r w:rsidRPr="00D22D24">
        <w:rPr>
          <w:rFonts w:ascii="Arial" w:hAnsi="Arial" w:cs="Arial"/>
          <w:i/>
          <w:sz w:val="20"/>
          <w:szCs w:val="20"/>
          <w:lang w:val="de-AT"/>
        </w:rPr>
        <w:t>–</w:t>
      </w:r>
      <w:r>
        <w:rPr>
          <w:rFonts w:ascii="Arial" w:hAnsi="Arial" w:cs="Arial"/>
          <w:b/>
          <w:sz w:val="20"/>
          <w:szCs w:val="20"/>
          <w:lang w:val="de-AT"/>
        </w:rPr>
        <w:t xml:space="preserve"> </w:t>
      </w:r>
      <w:r w:rsidR="007922FC">
        <w:rPr>
          <w:rFonts w:ascii="Arial" w:hAnsi="Arial" w:cs="Arial"/>
          <w:sz w:val="20"/>
          <w:szCs w:val="20"/>
          <w:lang w:val="de-AT"/>
        </w:rPr>
        <w:t xml:space="preserve">Die Anforderungen der Bauherrn </w:t>
      </w:r>
      <w:r w:rsidR="00F20964">
        <w:rPr>
          <w:rFonts w:ascii="Arial" w:hAnsi="Arial" w:cs="Arial"/>
          <w:sz w:val="20"/>
          <w:szCs w:val="20"/>
          <w:lang w:val="de-AT"/>
        </w:rPr>
        <w:t>waren klar formuliert</w:t>
      </w:r>
      <w:r w:rsidR="007922FC">
        <w:rPr>
          <w:rFonts w:ascii="Arial" w:hAnsi="Arial" w:cs="Arial"/>
          <w:sz w:val="20"/>
          <w:szCs w:val="20"/>
          <w:lang w:val="de-AT"/>
        </w:rPr>
        <w:t xml:space="preserve">: Perfekte Inszenierung der Kunstwerke und </w:t>
      </w:r>
      <w:r w:rsidR="00FE4BA1">
        <w:rPr>
          <w:rFonts w:ascii="Arial" w:hAnsi="Arial" w:cs="Arial"/>
          <w:sz w:val="20"/>
          <w:szCs w:val="20"/>
          <w:lang w:val="de-AT"/>
        </w:rPr>
        <w:t>Erfüllung höchs</w:t>
      </w:r>
      <w:r w:rsidR="006430E0">
        <w:rPr>
          <w:rFonts w:ascii="Arial" w:hAnsi="Arial" w:cs="Arial"/>
          <w:sz w:val="20"/>
          <w:szCs w:val="20"/>
          <w:lang w:val="de-AT"/>
        </w:rPr>
        <w:t>ter konservatorischer Ansprüche</w:t>
      </w:r>
      <w:r w:rsidR="00D46CEC">
        <w:rPr>
          <w:rFonts w:ascii="Arial" w:hAnsi="Arial" w:cs="Arial"/>
          <w:sz w:val="20"/>
          <w:szCs w:val="20"/>
          <w:lang w:val="de-AT"/>
        </w:rPr>
        <w:t>,</w:t>
      </w:r>
      <w:r w:rsidR="00FE4BA1">
        <w:rPr>
          <w:rFonts w:ascii="Arial" w:hAnsi="Arial" w:cs="Arial"/>
          <w:sz w:val="20"/>
          <w:szCs w:val="20"/>
          <w:lang w:val="de-AT"/>
        </w:rPr>
        <w:t xml:space="preserve"> ebenso wie </w:t>
      </w:r>
      <w:r w:rsidR="006430E0">
        <w:rPr>
          <w:rFonts w:ascii="Arial" w:hAnsi="Arial" w:cs="Arial"/>
          <w:sz w:val="20"/>
          <w:szCs w:val="20"/>
          <w:lang w:val="de-AT"/>
        </w:rPr>
        <w:t>eine drastische</w:t>
      </w:r>
      <w:r w:rsidR="00FE4BA1">
        <w:rPr>
          <w:rFonts w:ascii="Arial" w:hAnsi="Arial" w:cs="Arial"/>
          <w:sz w:val="20"/>
          <w:szCs w:val="20"/>
          <w:lang w:val="de-AT"/>
        </w:rPr>
        <w:t xml:space="preserve"> </w:t>
      </w:r>
      <w:r w:rsidR="007922FC">
        <w:rPr>
          <w:rFonts w:ascii="Arial" w:hAnsi="Arial" w:cs="Arial"/>
          <w:sz w:val="20"/>
          <w:szCs w:val="20"/>
          <w:lang w:val="de-AT"/>
        </w:rPr>
        <w:t>Verkleinerung des ökologischen Fußabdrucks</w:t>
      </w:r>
      <w:r w:rsidR="00FE4BA1">
        <w:rPr>
          <w:rFonts w:ascii="Arial" w:hAnsi="Arial" w:cs="Arial"/>
          <w:sz w:val="20"/>
          <w:szCs w:val="20"/>
          <w:lang w:val="de-AT"/>
        </w:rPr>
        <w:t xml:space="preserve">. </w:t>
      </w:r>
      <w:r w:rsidR="004D393D">
        <w:rPr>
          <w:rFonts w:ascii="Arial" w:hAnsi="Arial" w:cs="Arial"/>
          <w:sz w:val="20"/>
          <w:szCs w:val="20"/>
          <w:lang w:val="de-AT"/>
        </w:rPr>
        <w:t xml:space="preserve">Die neue Lichtlösung des </w:t>
      </w:r>
      <w:hyperlink r:id="rId11" w:history="1">
        <w:r w:rsidR="004D393D" w:rsidRPr="00A6645C">
          <w:rPr>
            <w:rStyle w:val="Hyperlink"/>
            <w:rFonts w:ascii="Arial" w:hAnsi="Arial" w:cs="Arial"/>
            <w:sz w:val="20"/>
            <w:szCs w:val="20"/>
            <w:lang w:val="de-AT"/>
          </w:rPr>
          <w:t>Nationalmuseums</w:t>
        </w:r>
      </w:hyperlink>
      <w:r w:rsidR="004D393D">
        <w:rPr>
          <w:rFonts w:ascii="Arial" w:hAnsi="Arial" w:cs="Arial"/>
          <w:sz w:val="20"/>
          <w:szCs w:val="20"/>
          <w:lang w:val="de-AT"/>
        </w:rPr>
        <w:t xml:space="preserve"> </w:t>
      </w:r>
      <w:r w:rsidR="00711EAD">
        <w:rPr>
          <w:rFonts w:ascii="Arial" w:hAnsi="Arial" w:cs="Arial"/>
          <w:sz w:val="20"/>
          <w:szCs w:val="20"/>
          <w:lang w:val="de-AT"/>
        </w:rPr>
        <w:t>arbeitet</w:t>
      </w:r>
      <w:r w:rsidR="004D393D">
        <w:rPr>
          <w:rFonts w:ascii="Arial" w:hAnsi="Arial" w:cs="Arial"/>
          <w:sz w:val="20"/>
          <w:szCs w:val="20"/>
          <w:lang w:val="de-AT"/>
        </w:rPr>
        <w:t xml:space="preserve"> zu 100 Prozent </w:t>
      </w:r>
      <w:r w:rsidR="00711EAD">
        <w:rPr>
          <w:rFonts w:ascii="Arial" w:hAnsi="Arial" w:cs="Arial"/>
          <w:sz w:val="20"/>
          <w:szCs w:val="20"/>
          <w:lang w:val="de-AT"/>
        </w:rPr>
        <w:t>mit</w:t>
      </w:r>
      <w:r w:rsidR="004D393D">
        <w:rPr>
          <w:rFonts w:ascii="Arial" w:hAnsi="Arial" w:cs="Arial"/>
          <w:sz w:val="20"/>
          <w:szCs w:val="20"/>
          <w:lang w:val="de-AT"/>
        </w:rPr>
        <w:t xml:space="preserve"> LED. In Polen ist </w:t>
      </w:r>
      <w:r w:rsidR="00F20964">
        <w:rPr>
          <w:rFonts w:ascii="Arial" w:hAnsi="Arial" w:cs="Arial"/>
          <w:sz w:val="20"/>
          <w:szCs w:val="20"/>
          <w:lang w:val="de-AT"/>
        </w:rPr>
        <w:t xml:space="preserve">die Sammlung </w:t>
      </w:r>
      <w:r w:rsidR="004D393D">
        <w:rPr>
          <w:rFonts w:ascii="Arial" w:hAnsi="Arial" w:cs="Arial"/>
          <w:sz w:val="20"/>
          <w:szCs w:val="20"/>
          <w:lang w:val="de-AT"/>
        </w:rPr>
        <w:t>die größte ihrer</w:t>
      </w:r>
      <w:r w:rsidR="00711EAD">
        <w:rPr>
          <w:rFonts w:ascii="Arial" w:hAnsi="Arial" w:cs="Arial"/>
          <w:sz w:val="20"/>
          <w:szCs w:val="20"/>
          <w:lang w:val="de-AT"/>
        </w:rPr>
        <w:t xml:space="preserve"> Art im</w:t>
      </w:r>
      <w:r w:rsidR="004D393D">
        <w:rPr>
          <w:rFonts w:ascii="Arial" w:hAnsi="Arial" w:cs="Arial"/>
          <w:sz w:val="20"/>
          <w:szCs w:val="20"/>
          <w:lang w:val="de-AT"/>
        </w:rPr>
        <w:t xml:space="preserve"> </w:t>
      </w:r>
      <w:r w:rsidR="00711EAD">
        <w:rPr>
          <w:rFonts w:ascii="Arial" w:hAnsi="Arial" w:cs="Arial"/>
          <w:sz w:val="20"/>
          <w:szCs w:val="20"/>
          <w:lang w:val="de-AT"/>
        </w:rPr>
        <w:t>Kunstbereich</w:t>
      </w:r>
      <w:r w:rsidR="004D393D">
        <w:rPr>
          <w:rFonts w:ascii="Arial" w:hAnsi="Arial" w:cs="Arial"/>
          <w:sz w:val="20"/>
          <w:szCs w:val="20"/>
          <w:lang w:val="de-AT"/>
        </w:rPr>
        <w:t xml:space="preserve"> und die erste, die mit </w:t>
      </w:r>
      <w:proofErr w:type="spellStart"/>
      <w:r w:rsidR="00F20964">
        <w:rPr>
          <w:rFonts w:ascii="Arial" w:hAnsi="Arial" w:cs="Arial"/>
          <w:sz w:val="20"/>
          <w:szCs w:val="20"/>
          <w:lang w:val="de-AT"/>
        </w:rPr>
        <w:t>t</w:t>
      </w:r>
      <w:r w:rsidR="004D393D">
        <w:rPr>
          <w:rFonts w:ascii="Arial" w:hAnsi="Arial" w:cs="Arial"/>
          <w:sz w:val="20"/>
          <w:szCs w:val="20"/>
          <w:lang w:val="de-AT"/>
        </w:rPr>
        <w:t>unableWhite</w:t>
      </w:r>
      <w:proofErr w:type="spellEnd"/>
      <w:r w:rsidR="004D393D">
        <w:rPr>
          <w:rFonts w:ascii="Arial" w:hAnsi="Arial" w:cs="Arial"/>
          <w:sz w:val="20"/>
          <w:szCs w:val="20"/>
          <w:lang w:val="de-AT"/>
        </w:rPr>
        <w:t>-Technologie für uneingeschränkten Kunstgenuss bei den Besuchern sorgt.</w:t>
      </w:r>
    </w:p>
    <w:p w14:paraId="712A917E" w14:textId="517C7750" w:rsidR="00711EAD" w:rsidRDefault="005953B8" w:rsidP="001C5F49">
      <w:pPr>
        <w:spacing w:line="360" w:lineRule="auto"/>
        <w:jc w:val="both"/>
        <w:rPr>
          <w:rFonts w:ascii="Arial" w:hAnsi="Arial" w:cs="Arial"/>
          <w:sz w:val="20"/>
          <w:szCs w:val="20"/>
          <w:lang w:val="de-AT"/>
        </w:rPr>
      </w:pPr>
      <w:r>
        <w:rPr>
          <w:rFonts w:ascii="Arial" w:hAnsi="Arial" w:cs="Arial"/>
          <w:sz w:val="20"/>
          <w:szCs w:val="20"/>
          <w:lang w:val="de-AT"/>
        </w:rPr>
        <w:t xml:space="preserve">In einer öffentlichen Ausschreibung überzeugte </w:t>
      </w:r>
      <w:r w:rsidR="00B53377">
        <w:rPr>
          <w:rFonts w:ascii="Arial" w:hAnsi="Arial" w:cs="Arial"/>
          <w:sz w:val="20"/>
          <w:szCs w:val="20"/>
          <w:lang w:val="de-AT"/>
        </w:rPr>
        <w:t xml:space="preserve">das Konzept von Zumtobel. </w:t>
      </w:r>
      <w:r w:rsidR="00711EAD">
        <w:rPr>
          <w:rFonts w:ascii="Arial" w:hAnsi="Arial" w:cs="Arial"/>
          <w:sz w:val="20"/>
          <w:szCs w:val="20"/>
          <w:lang w:val="de-AT"/>
        </w:rPr>
        <w:t xml:space="preserve">Die Erfahrung und das </w:t>
      </w:r>
      <w:r w:rsidR="00F20964">
        <w:rPr>
          <w:rFonts w:ascii="Arial" w:hAnsi="Arial" w:cs="Arial"/>
          <w:sz w:val="20"/>
          <w:szCs w:val="20"/>
          <w:lang w:val="de-AT"/>
        </w:rPr>
        <w:t>Wissen</w:t>
      </w:r>
      <w:r w:rsidR="00711EAD">
        <w:rPr>
          <w:rFonts w:ascii="Arial" w:hAnsi="Arial" w:cs="Arial"/>
          <w:sz w:val="20"/>
          <w:szCs w:val="20"/>
          <w:lang w:val="de-AT"/>
        </w:rPr>
        <w:t xml:space="preserve"> des österreichischen </w:t>
      </w:r>
      <w:r w:rsidR="00D075B7">
        <w:rPr>
          <w:rFonts w:ascii="Arial" w:hAnsi="Arial" w:cs="Arial"/>
          <w:sz w:val="20"/>
          <w:szCs w:val="20"/>
          <w:lang w:val="de-AT"/>
        </w:rPr>
        <w:t xml:space="preserve">Lichtspezialisten </w:t>
      </w:r>
      <w:r w:rsidR="00711EAD">
        <w:rPr>
          <w:rFonts w:ascii="Arial" w:hAnsi="Arial" w:cs="Arial"/>
          <w:sz w:val="20"/>
          <w:szCs w:val="20"/>
          <w:lang w:val="de-AT"/>
        </w:rPr>
        <w:t xml:space="preserve">waren ausschlaggebend für die Betreiber des Nationalmuseums. </w:t>
      </w:r>
      <w:r w:rsidR="00F20964">
        <w:rPr>
          <w:rFonts w:ascii="Arial" w:hAnsi="Arial" w:cs="Arial"/>
          <w:sz w:val="20"/>
          <w:szCs w:val="20"/>
          <w:lang w:val="de-AT"/>
        </w:rPr>
        <w:t>I</w:t>
      </w:r>
      <w:r w:rsidR="00711EAD">
        <w:rPr>
          <w:rFonts w:ascii="Arial" w:hAnsi="Arial" w:cs="Arial"/>
          <w:sz w:val="20"/>
          <w:szCs w:val="20"/>
          <w:lang w:val="de-AT"/>
        </w:rPr>
        <w:t xml:space="preserve">m Bereich </w:t>
      </w:r>
      <w:r w:rsidR="00B53377">
        <w:rPr>
          <w:rFonts w:ascii="Arial" w:hAnsi="Arial" w:cs="Arial"/>
          <w:sz w:val="20"/>
          <w:szCs w:val="20"/>
          <w:lang w:val="de-AT"/>
        </w:rPr>
        <w:t xml:space="preserve">Kunst und Kultur </w:t>
      </w:r>
      <w:r w:rsidR="00711EAD">
        <w:rPr>
          <w:rFonts w:ascii="Arial" w:hAnsi="Arial" w:cs="Arial"/>
          <w:sz w:val="20"/>
          <w:szCs w:val="20"/>
          <w:lang w:val="de-AT"/>
        </w:rPr>
        <w:t xml:space="preserve">basieren Zumtobel Lichtlösungen auf </w:t>
      </w:r>
      <w:r w:rsidR="00C67060">
        <w:rPr>
          <w:rFonts w:ascii="Arial" w:hAnsi="Arial" w:cs="Arial"/>
          <w:sz w:val="20"/>
          <w:szCs w:val="20"/>
          <w:lang w:val="de-AT"/>
        </w:rPr>
        <w:t>umfassenden</w:t>
      </w:r>
      <w:r w:rsidR="00711EAD">
        <w:rPr>
          <w:rFonts w:ascii="Arial" w:hAnsi="Arial" w:cs="Arial"/>
          <w:sz w:val="20"/>
          <w:szCs w:val="20"/>
          <w:lang w:val="de-AT"/>
        </w:rPr>
        <w:t xml:space="preserve"> Studien, </w:t>
      </w:r>
      <w:r w:rsidR="00B01A60">
        <w:rPr>
          <w:rFonts w:ascii="Arial" w:hAnsi="Arial" w:cs="Arial"/>
          <w:sz w:val="20"/>
          <w:szCs w:val="20"/>
          <w:lang w:val="de-AT"/>
        </w:rPr>
        <w:t>die</w:t>
      </w:r>
      <w:r w:rsidR="007B3257">
        <w:rPr>
          <w:rFonts w:ascii="Arial" w:hAnsi="Arial" w:cs="Arial"/>
          <w:sz w:val="20"/>
          <w:szCs w:val="20"/>
          <w:lang w:val="de-AT"/>
        </w:rPr>
        <w:t xml:space="preserve"> unter anderem</w:t>
      </w:r>
      <w:r w:rsidR="00711EAD">
        <w:rPr>
          <w:rFonts w:ascii="Arial" w:hAnsi="Arial" w:cs="Arial"/>
          <w:sz w:val="20"/>
          <w:szCs w:val="20"/>
          <w:lang w:val="de-AT"/>
        </w:rPr>
        <w:t xml:space="preserve"> die Wirkung von Licht </w:t>
      </w:r>
      <w:r w:rsidR="00C67060">
        <w:rPr>
          <w:rFonts w:ascii="Arial" w:hAnsi="Arial" w:cs="Arial"/>
          <w:sz w:val="20"/>
          <w:szCs w:val="20"/>
          <w:lang w:val="de-AT"/>
        </w:rPr>
        <w:t xml:space="preserve">auf sensible Kunstwerke </w:t>
      </w:r>
      <w:r w:rsidR="00711EAD">
        <w:rPr>
          <w:rFonts w:ascii="Arial" w:hAnsi="Arial" w:cs="Arial"/>
          <w:sz w:val="20"/>
          <w:szCs w:val="20"/>
          <w:lang w:val="de-AT"/>
        </w:rPr>
        <w:t>u</w:t>
      </w:r>
      <w:r w:rsidR="00A66D64">
        <w:rPr>
          <w:rFonts w:ascii="Arial" w:hAnsi="Arial" w:cs="Arial"/>
          <w:sz w:val="20"/>
          <w:szCs w:val="20"/>
          <w:lang w:val="de-AT"/>
        </w:rPr>
        <w:t>ntersuchen</w:t>
      </w:r>
      <w:r w:rsidR="00C67060">
        <w:rPr>
          <w:rFonts w:ascii="Arial" w:hAnsi="Arial" w:cs="Arial"/>
          <w:sz w:val="20"/>
          <w:szCs w:val="20"/>
          <w:lang w:val="de-AT"/>
        </w:rPr>
        <w:t>.</w:t>
      </w:r>
      <w:r w:rsidR="00711EAD">
        <w:rPr>
          <w:rFonts w:ascii="Arial" w:hAnsi="Arial" w:cs="Arial"/>
          <w:sz w:val="20"/>
          <w:szCs w:val="20"/>
          <w:lang w:val="de-AT"/>
        </w:rPr>
        <w:t xml:space="preserve"> </w:t>
      </w:r>
    </w:p>
    <w:p w14:paraId="6A4DDFEE" w14:textId="5635A2DB" w:rsidR="00B01A60" w:rsidRPr="00B01A60" w:rsidRDefault="00D6140B" w:rsidP="001C5F49">
      <w:pPr>
        <w:spacing w:line="360" w:lineRule="auto"/>
        <w:jc w:val="both"/>
        <w:rPr>
          <w:rFonts w:ascii="Arial" w:hAnsi="Arial" w:cs="Arial"/>
          <w:b/>
          <w:sz w:val="20"/>
          <w:szCs w:val="20"/>
          <w:lang w:val="de-AT"/>
        </w:rPr>
      </w:pPr>
      <w:r>
        <w:rPr>
          <w:rFonts w:ascii="Arial" w:hAnsi="Arial" w:cs="Arial"/>
          <w:b/>
          <w:sz w:val="20"/>
          <w:szCs w:val="20"/>
          <w:lang w:val="de-AT"/>
        </w:rPr>
        <w:t>Für jedes Objekt das richtige Licht</w:t>
      </w:r>
    </w:p>
    <w:p w14:paraId="1ED052B6" w14:textId="496495F0" w:rsidR="00D6140B" w:rsidRDefault="00C67060" w:rsidP="001C5F49">
      <w:pPr>
        <w:spacing w:line="360" w:lineRule="auto"/>
        <w:jc w:val="both"/>
        <w:rPr>
          <w:rFonts w:ascii="Arial" w:hAnsi="Arial" w:cs="Arial"/>
          <w:sz w:val="20"/>
          <w:szCs w:val="20"/>
          <w:lang w:val="de-AT"/>
        </w:rPr>
      </w:pPr>
      <w:r>
        <w:rPr>
          <w:rFonts w:ascii="Arial" w:hAnsi="Arial" w:cs="Arial"/>
          <w:sz w:val="20"/>
          <w:szCs w:val="20"/>
          <w:lang w:val="de-AT"/>
        </w:rPr>
        <w:t xml:space="preserve">Der </w:t>
      </w:r>
      <w:hyperlink r:id="rId12" w:history="1">
        <w:r w:rsidRPr="00A6645C">
          <w:rPr>
            <w:rStyle w:val="Hyperlink"/>
            <w:rFonts w:ascii="Arial" w:hAnsi="Arial" w:cs="Arial"/>
            <w:sz w:val="20"/>
            <w:szCs w:val="20"/>
            <w:lang w:val="de-AT"/>
          </w:rPr>
          <w:t>LED-Strahler ARCOS</w:t>
        </w:r>
      </w:hyperlink>
      <w:r>
        <w:rPr>
          <w:rFonts w:ascii="Arial" w:hAnsi="Arial" w:cs="Arial"/>
          <w:sz w:val="20"/>
          <w:szCs w:val="20"/>
          <w:lang w:val="de-AT"/>
        </w:rPr>
        <w:t xml:space="preserve"> ist ein Produkt dieser Forschung</w:t>
      </w:r>
      <w:r w:rsidR="005F63E6">
        <w:rPr>
          <w:rFonts w:ascii="Arial" w:hAnsi="Arial" w:cs="Arial"/>
          <w:sz w:val="20"/>
          <w:szCs w:val="20"/>
          <w:lang w:val="de-AT"/>
        </w:rPr>
        <w:t>en</w:t>
      </w:r>
      <w:r>
        <w:rPr>
          <w:rFonts w:ascii="Arial" w:hAnsi="Arial" w:cs="Arial"/>
          <w:sz w:val="20"/>
          <w:szCs w:val="20"/>
          <w:lang w:val="de-AT"/>
        </w:rPr>
        <w:t xml:space="preserve">. </w:t>
      </w:r>
      <w:r w:rsidR="007B3257">
        <w:rPr>
          <w:rFonts w:ascii="Arial" w:hAnsi="Arial" w:cs="Arial"/>
          <w:sz w:val="20"/>
          <w:szCs w:val="20"/>
          <w:lang w:val="de-AT"/>
        </w:rPr>
        <w:t xml:space="preserve">Das </w:t>
      </w:r>
      <w:r w:rsidR="000B687B">
        <w:rPr>
          <w:rFonts w:ascii="Arial" w:hAnsi="Arial" w:cs="Arial"/>
          <w:sz w:val="20"/>
          <w:szCs w:val="20"/>
          <w:lang w:val="de-AT"/>
        </w:rPr>
        <w:t>leistungsstarke</w:t>
      </w:r>
      <w:r w:rsidR="007B3257">
        <w:rPr>
          <w:rFonts w:ascii="Arial" w:hAnsi="Arial" w:cs="Arial"/>
          <w:sz w:val="20"/>
          <w:szCs w:val="20"/>
          <w:lang w:val="de-AT"/>
        </w:rPr>
        <w:t xml:space="preserve"> </w:t>
      </w:r>
      <w:r w:rsidR="007B3257" w:rsidRPr="006430E0">
        <w:rPr>
          <w:rFonts w:ascii="Arial" w:hAnsi="Arial" w:cs="Arial"/>
          <w:sz w:val="20"/>
          <w:szCs w:val="20"/>
          <w:lang w:val="de-AT"/>
        </w:rPr>
        <w:t>LED-Modul</w:t>
      </w:r>
      <w:r w:rsidR="007B3257">
        <w:rPr>
          <w:rFonts w:ascii="Arial" w:hAnsi="Arial" w:cs="Arial"/>
          <w:sz w:val="20"/>
          <w:szCs w:val="20"/>
          <w:lang w:val="de-AT"/>
        </w:rPr>
        <w:t xml:space="preserve"> </w:t>
      </w:r>
      <w:r w:rsidR="007B3257" w:rsidRPr="006430E0">
        <w:rPr>
          <w:rFonts w:ascii="Arial" w:hAnsi="Arial" w:cs="Arial"/>
          <w:sz w:val="20"/>
          <w:szCs w:val="20"/>
          <w:lang w:val="de-AT"/>
        </w:rPr>
        <w:t>mit seiner kompakten Baugröße ist prädestiniert für die Akzentbeleuchtung.</w:t>
      </w:r>
      <w:r w:rsidR="00DE197B">
        <w:rPr>
          <w:rFonts w:ascii="Arial" w:hAnsi="Arial" w:cs="Arial"/>
          <w:sz w:val="20"/>
          <w:szCs w:val="20"/>
          <w:lang w:val="de-AT"/>
        </w:rPr>
        <w:t xml:space="preserve"> Statt 1.100 Halogenstrahler </w:t>
      </w:r>
      <w:r w:rsidR="00F134C5">
        <w:rPr>
          <w:rFonts w:ascii="Arial" w:hAnsi="Arial" w:cs="Arial"/>
          <w:sz w:val="20"/>
          <w:szCs w:val="20"/>
          <w:lang w:val="de-AT"/>
        </w:rPr>
        <w:t xml:space="preserve">mit einer Anschlussleistung von je 100 Watt </w:t>
      </w:r>
      <w:r w:rsidR="00DE197B">
        <w:rPr>
          <w:rFonts w:ascii="Arial" w:hAnsi="Arial" w:cs="Arial"/>
          <w:sz w:val="20"/>
          <w:szCs w:val="20"/>
          <w:lang w:val="de-AT"/>
        </w:rPr>
        <w:t xml:space="preserve">setzen heute </w:t>
      </w:r>
      <w:r w:rsidR="00F134C5">
        <w:rPr>
          <w:rFonts w:ascii="Arial" w:hAnsi="Arial" w:cs="Arial"/>
          <w:sz w:val="20"/>
          <w:szCs w:val="20"/>
          <w:lang w:val="de-AT"/>
        </w:rPr>
        <w:t>970 ARCOS</w:t>
      </w:r>
      <w:r w:rsidR="00DE197B">
        <w:rPr>
          <w:rFonts w:ascii="Arial" w:hAnsi="Arial" w:cs="Arial"/>
          <w:sz w:val="20"/>
          <w:szCs w:val="20"/>
          <w:lang w:val="de-AT"/>
        </w:rPr>
        <w:t xml:space="preserve"> Strahler </w:t>
      </w:r>
      <w:r w:rsidR="00F134C5">
        <w:rPr>
          <w:rFonts w:ascii="Arial" w:hAnsi="Arial" w:cs="Arial"/>
          <w:sz w:val="20"/>
          <w:szCs w:val="20"/>
          <w:lang w:val="de-AT"/>
        </w:rPr>
        <w:t xml:space="preserve">mit einer Anschlussleistung von je 20 Watt und 120 Strahler mit je 25 Watt </w:t>
      </w:r>
      <w:r w:rsidR="00A23EBB">
        <w:rPr>
          <w:rFonts w:ascii="Arial" w:hAnsi="Arial" w:cs="Arial"/>
          <w:sz w:val="20"/>
          <w:szCs w:val="20"/>
          <w:lang w:val="de-AT"/>
        </w:rPr>
        <w:t xml:space="preserve">die </w:t>
      </w:r>
      <w:r w:rsidR="004E45A4" w:rsidRPr="004E45A4">
        <w:rPr>
          <w:rFonts w:ascii="Arial" w:hAnsi="Arial" w:cs="Arial"/>
          <w:sz w:val="20"/>
          <w:szCs w:val="20"/>
          <w:lang w:val="de-AT"/>
        </w:rPr>
        <w:t xml:space="preserve">rund 780.000 </w:t>
      </w:r>
      <w:r w:rsidR="00A23EBB">
        <w:rPr>
          <w:rFonts w:ascii="Arial" w:hAnsi="Arial" w:cs="Arial"/>
          <w:sz w:val="20"/>
          <w:szCs w:val="20"/>
          <w:lang w:val="de-AT"/>
        </w:rPr>
        <w:t>Gemälde und Skulpturen</w:t>
      </w:r>
      <w:r w:rsidR="00A27059">
        <w:rPr>
          <w:rFonts w:ascii="Arial" w:hAnsi="Arial" w:cs="Arial"/>
          <w:sz w:val="20"/>
          <w:szCs w:val="20"/>
          <w:lang w:val="de-AT"/>
        </w:rPr>
        <w:t xml:space="preserve"> ins richtige Licht. </w:t>
      </w:r>
      <w:r w:rsidR="00C57A45">
        <w:rPr>
          <w:rFonts w:ascii="Arial" w:hAnsi="Arial" w:cs="Arial"/>
          <w:sz w:val="20"/>
          <w:szCs w:val="20"/>
          <w:lang w:val="de-AT"/>
        </w:rPr>
        <w:t>Eines der entscheidenden Kriterien richtete sich an die Farbwiedergabe, die einen Wert über RA 90 er</w:t>
      </w:r>
      <w:r w:rsidR="00A66D64">
        <w:rPr>
          <w:rFonts w:ascii="Arial" w:hAnsi="Arial" w:cs="Arial"/>
          <w:sz w:val="20"/>
          <w:szCs w:val="20"/>
          <w:lang w:val="de-AT"/>
        </w:rPr>
        <w:t xml:space="preserve">reichen sollte. ARCOS meisterte diese </w:t>
      </w:r>
      <w:r w:rsidR="00D6140B">
        <w:rPr>
          <w:rFonts w:ascii="Arial" w:hAnsi="Arial" w:cs="Arial"/>
          <w:sz w:val="20"/>
          <w:szCs w:val="20"/>
          <w:lang w:val="de-AT"/>
        </w:rPr>
        <w:t>Anforderung</w:t>
      </w:r>
      <w:r w:rsidR="00A66D64">
        <w:rPr>
          <w:rFonts w:ascii="Arial" w:hAnsi="Arial" w:cs="Arial"/>
          <w:sz w:val="20"/>
          <w:szCs w:val="20"/>
          <w:lang w:val="de-AT"/>
        </w:rPr>
        <w:t xml:space="preserve"> mit einer Farbwiedergabe von RA 94 </w:t>
      </w:r>
      <w:r w:rsidR="00F134C5">
        <w:rPr>
          <w:rFonts w:ascii="Arial" w:hAnsi="Arial" w:cs="Arial"/>
          <w:sz w:val="20"/>
          <w:szCs w:val="20"/>
          <w:lang w:val="de-AT"/>
        </w:rPr>
        <w:t xml:space="preserve">bei konstantem Lichtstrom unabhängig von der Farbtemperatur </w:t>
      </w:r>
      <w:r w:rsidR="00D74728">
        <w:rPr>
          <w:rFonts w:ascii="Arial" w:hAnsi="Arial" w:cs="Arial"/>
          <w:sz w:val="20"/>
          <w:szCs w:val="20"/>
          <w:lang w:val="de-AT"/>
        </w:rPr>
        <w:t>und einem deutlich niedrigeren Energieverbrauch als konventionelle Lösungen</w:t>
      </w:r>
      <w:r w:rsidR="002B7D6F">
        <w:rPr>
          <w:rFonts w:ascii="Arial" w:hAnsi="Arial" w:cs="Arial"/>
          <w:sz w:val="20"/>
          <w:szCs w:val="20"/>
          <w:lang w:val="de-AT"/>
        </w:rPr>
        <w:t xml:space="preserve">. </w:t>
      </w:r>
    </w:p>
    <w:p w14:paraId="38B42E48" w14:textId="2454F64F" w:rsidR="000B687B" w:rsidRDefault="00D74728" w:rsidP="000B687B">
      <w:pPr>
        <w:spacing w:line="360" w:lineRule="auto"/>
        <w:jc w:val="both"/>
        <w:rPr>
          <w:rFonts w:ascii="Arial" w:hAnsi="Arial" w:cs="Arial"/>
          <w:sz w:val="20"/>
          <w:szCs w:val="20"/>
          <w:lang w:val="de-AT"/>
        </w:rPr>
      </w:pPr>
      <w:r>
        <w:rPr>
          <w:rFonts w:ascii="Arial" w:hAnsi="Arial" w:cs="Arial"/>
          <w:sz w:val="20"/>
          <w:szCs w:val="20"/>
          <w:lang w:val="de-AT"/>
        </w:rPr>
        <w:t xml:space="preserve">Für ein authentisches Kunsterlebnis </w:t>
      </w:r>
      <w:r w:rsidR="00D075B7">
        <w:rPr>
          <w:rFonts w:ascii="Arial" w:hAnsi="Arial" w:cs="Arial"/>
          <w:sz w:val="20"/>
          <w:szCs w:val="20"/>
          <w:lang w:val="de-AT"/>
        </w:rPr>
        <w:t xml:space="preserve">hat </w:t>
      </w:r>
      <w:r>
        <w:rPr>
          <w:rFonts w:ascii="Arial" w:hAnsi="Arial" w:cs="Arial"/>
          <w:sz w:val="20"/>
          <w:szCs w:val="20"/>
          <w:lang w:val="de-AT"/>
        </w:rPr>
        <w:t>der</w:t>
      </w:r>
      <w:r w:rsidR="00D6140B">
        <w:rPr>
          <w:rFonts w:ascii="Arial" w:hAnsi="Arial" w:cs="Arial"/>
          <w:sz w:val="20"/>
          <w:szCs w:val="20"/>
          <w:lang w:val="de-AT"/>
        </w:rPr>
        <w:t xml:space="preserve"> Strahler aber </w:t>
      </w:r>
      <w:r>
        <w:rPr>
          <w:rFonts w:ascii="Arial" w:hAnsi="Arial" w:cs="Arial"/>
          <w:sz w:val="20"/>
          <w:szCs w:val="20"/>
          <w:lang w:val="de-AT"/>
        </w:rPr>
        <w:t xml:space="preserve">noch </w:t>
      </w:r>
      <w:r w:rsidR="00D075B7">
        <w:rPr>
          <w:rFonts w:ascii="Arial" w:hAnsi="Arial" w:cs="Arial"/>
          <w:sz w:val="20"/>
          <w:szCs w:val="20"/>
          <w:lang w:val="de-AT"/>
        </w:rPr>
        <w:t>mehr zu bieten</w:t>
      </w:r>
      <w:r w:rsidR="00D6140B">
        <w:rPr>
          <w:rFonts w:ascii="Arial" w:hAnsi="Arial" w:cs="Arial"/>
          <w:sz w:val="20"/>
          <w:szCs w:val="20"/>
          <w:lang w:val="de-AT"/>
        </w:rPr>
        <w:t xml:space="preserve">: Mit der integrierten </w:t>
      </w:r>
      <w:proofErr w:type="spellStart"/>
      <w:r w:rsidR="00D075B7">
        <w:rPr>
          <w:rFonts w:ascii="Arial" w:hAnsi="Arial" w:cs="Arial"/>
          <w:sz w:val="20"/>
          <w:szCs w:val="20"/>
          <w:lang w:val="de-AT"/>
        </w:rPr>
        <w:t>t</w:t>
      </w:r>
      <w:r w:rsidR="00D6140B">
        <w:rPr>
          <w:rFonts w:ascii="Arial" w:hAnsi="Arial" w:cs="Arial"/>
          <w:sz w:val="20"/>
          <w:szCs w:val="20"/>
          <w:lang w:val="de-AT"/>
        </w:rPr>
        <w:t>unableWhite</w:t>
      </w:r>
      <w:proofErr w:type="spellEnd"/>
      <w:r w:rsidR="00D075B7">
        <w:rPr>
          <w:rFonts w:ascii="Arial" w:hAnsi="Arial" w:cs="Arial"/>
          <w:sz w:val="20"/>
          <w:szCs w:val="20"/>
          <w:lang w:val="de-AT"/>
        </w:rPr>
        <w:t>-</w:t>
      </w:r>
      <w:r w:rsidR="00D6140B">
        <w:rPr>
          <w:rFonts w:ascii="Arial" w:hAnsi="Arial" w:cs="Arial"/>
          <w:sz w:val="20"/>
          <w:szCs w:val="20"/>
          <w:lang w:val="de-AT"/>
        </w:rPr>
        <w:t xml:space="preserve">Technologie kann für jedes Kunstwerk </w:t>
      </w:r>
      <w:r w:rsidR="00D6140B" w:rsidRPr="00D6140B">
        <w:rPr>
          <w:rFonts w:ascii="Arial" w:hAnsi="Arial" w:cs="Arial"/>
          <w:sz w:val="20"/>
          <w:szCs w:val="20"/>
          <w:lang w:val="de-AT"/>
        </w:rPr>
        <w:t xml:space="preserve">die Lichtfarbe </w:t>
      </w:r>
      <w:r w:rsidR="00D6140B">
        <w:rPr>
          <w:rFonts w:ascii="Arial" w:hAnsi="Arial" w:cs="Arial"/>
          <w:sz w:val="20"/>
          <w:szCs w:val="20"/>
          <w:lang w:val="de-AT"/>
        </w:rPr>
        <w:t xml:space="preserve">individuell </w:t>
      </w:r>
      <w:r w:rsidR="00D6140B" w:rsidRPr="00D6140B">
        <w:rPr>
          <w:rFonts w:ascii="Arial" w:hAnsi="Arial" w:cs="Arial"/>
          <w:sz w:val="20"/>
          <w:szCs w:val="20"/>
          <w:lang w:val="de-AT"/>
        </w:rPr>
        <w:t xml:space="preserve">auf </w:t>
      </w:r>
      <w:r w:rsidR="00D6140B">
        <w:rPr>
          <w:rFonts w:ascii="Arial" w:hAnsi="Arial" w:cs="Arial"/>
          <w:sz w:val="20"/>
          <w:szCs w:val="20"/>
          <w:lang w:val="de-AT"/>
        </w:rPr>
        <w:t xml:space="preserve">das Material, </w:t>
      </w:r>
      <w:r w:rsidR="00D075B7">
        <w:rPr>
          <w:rFonts w:ascii="Arial" w:hAnsi="Arial" w:cs="Arial"/>
          <w:sz w:val="20"/>
          <w:szCs w:val="20"/>
          <w:lang w:val="de-AT"/>
        </w:rPr>
        <w:t xml:space="preserve">die </w:t>
      </w:r>
      <w:r w:rsidR="00D6140B">
        <w:rPr>
          <w:rFonts w:ascii="Arial" w:hAnsi="Arial" w:cs="Arial"/>
          <w:sz w:val="20"/>
          <w:szCs w:val="20"/>
          <w:lang w:val="de-AT"/>
        </w:rPr>
        <w:t xml:space="preserve">Farbe und </w:t>
      </w:r>
      <w:r w:rsidR="00D075B7">
        <w:rPr>
          <w:rFonts w:ascii="Arial" w:hAnsi="Arial" w:cs="Arial"/>
          <w:sz w:val="20"/>
          <w:szCs w:val="20"/>
          <w:lang w:val="de-AT"/>
        </w:rPr>
        <w:t xml:space="preserve">die </w:t>
      </w:r>
      <w:r w:rsidR="00D6140B">
        <w:rPr>
          <w:rFonts w:ascii="Arial" w:hAnsi="Arial" w:cs="Arial"/>
          <w:sz w:val="20"/>
          <w:szCs w:val="20"/>
          <w:lang w:val="de-AT"/>
        </w:rPr>
        <w:t>Beschaffenheit</w:t>
      </w:r>
      <w:r w:rsidR="00D6140B" w:rsidRPr="00D6140B">
        <w:rPr>
          <w:rFonts w:ascii="Arial" w:hAnsi="Arial" w:cs="Arial"/>
          <w:sz w:val="20"/>
          <w:szCs w:val="20"/>
          <w:lang w:val="de-AT"/>
        </w:rPr>
        <w:t xml:space="preserve"> </w:t>
      </w:r>
      <w:r w:rsidR="00D6140B">
        <w:rPr>
          <w:rFonts w:ascii="Arial" w:hAnsi="Arial" w:cs="Arial"/>
          <w:sz w:val="20"/>
          <w:szCs w:val="20"/>
          <w:lang w:val="de-AT"/>
        </w:rPr>
        <w:t xml:space="preserve">abgestimmt werden. </w:t>
      </w:r>
      <w:r w:rsidR="000B687B">
        <w:rPr>
          <w:rFonts w:ascii="Arial" w:hAnsi="Arial" w:cs="Arial"/>
          <w:sz w:val="20"/>
          <w:szCs w:val="20"/>
          <w:lang w:val="de-AT"/>
        </w:rPr>
        <w:t xml:space="preserve">Während </w:t>
      </w:r>
      <w:r w:rsidR="000B687B" w:rsidRPr="00D6140B">
        <w:rPr>
          <w:rFonts w:ascii="Arial" w:hAnsi="Arial" w:cs="Arial"/>
          <w:sz w:val="20"/>
          <w:szCs w:val="20"/>
          <w:lang w:val="de-AT"/>
        </w:rPr>
        <w:t xml:space="preserve">Gold </w:t>
      </w:r>
      <w:r w:rsidR="000B687B">
        <w:rPr>
          <w:rFonts w:ascii="Arial" w:hAnsi="Arial" w:cs="Arial"/>
          <w:sz w:val="20"/>
          <w:szCs w:val="20"/>
          <w:lang w:val="de-AT"/>
        </w:rPr>
        <w:t>zum Beispiel</w:t>
      </w:r>
      <w:r w:rsidR="000B687B" w:rsidRPr="00D6140B">
        <w:rPr>
          <w:rFonts w:ascii="Arial" w:hAnsi="Arial" w:cs="Arial"/>
          <w:sz w:val="20"/>
          <w:szCs w:val="20"/>
          <w:lang w:val="de-AT"/>
        </w:rPr>
        <w:t xml:space="preserve"> durch </w:t>
      </w:r>
      <w:r w:rsidR="00D075B7">
        <w:rPr>
          <w:rFonts w:ascii="Arial" w:hAnsi="Arial" w:cs="Arial"/>
          <w:sz w:val="20"/>
          <w:szCs w:val="20"/>
          <w:lang w:val="de-AT"/>
        </w:rPr>
        <w:t xml:space="preserve">eine </w:t>
      </w:r>
      <w:r w:rsidR="000B687B" w:rsidRPr="00D6140B">
        <w:rPr>
          <w:rFonts w:ascii="Arial" w:hAnsi="Arial" w:cs="Arial"/>
          <w:sz w:val="20"/>
          <w:szCs w:val="20"/>
          <w:lang w:val="de-AT"/>
        </w:rPr>
        <w:t>warmweiße Lichtfarbe eine besondere Leuchtkraft</w:t>
      </w:r>
      <w:r w:rsidR="000B687B">
        <w:rPr>
          <w:rFonts w:ascii="Arial" w:hAnsi="Arial" w:cs="Arial"/>
          <w:sz w:val="20"/>
          <w:szCs w:val="20"/>
          <w:lang w:val="de-AT"/>
        </w:rPr>
        <w:t xml:space="preserve"> erreicht, ist dagegen für Silber,</w:t>
      </w:r>
      <w:r w:rsidR="000B687B" w:rsidRPr="00D6140B">
        <w:rPr>
          <w:rFonts w:ascii="Arial" w:hAnsi="Arial" w:cs="Arial"/>
          <w:sz w:val="20"/>
          <w:szCs w:val="20"/>
          <w:lang w:val="de-AT"/>
        </w:rPr>
        <w:t xml:space="preserve"> Stahl </w:t>
      </w:r>
      <w:r w:rsidR="000B687B">
        <w:rPr>
          <w:rFonts w:ascii="Arial" w:hAnsi="Arial" w:cs="Arial"/>
          <w:sz w:val="20"/>
          <w:szCs w:val="20"/>
          <w:lang w:val="de-AT"/>
        </w:rPr>
        <w:t>oder</w:t>
      </w:r>
      <w:r w:rsidR="000B687B" w:rsidRPr="00D6140B">
        <w:rPr>
          <w:rFonts w:ascii="Arial" w:hAnsi="Arial" w:cs="Arial"/>
          <w:sz w:val="20"/>
          <w:szCs w:val="20"/>
          <w:lang w:val="de-AT"/>
        </w:rPr>
        <w:t xml:space="preserve"> Beton tageslichtweiß</w:t>
      </w:r>
      <w:r w:rsidR="000B687B">
        <w:rPr>
          <w:rFonts w:ascii="Arial" w:hAnsi="Arial" w:cs="Arial"/>
          <w:sz w:val="20"/>
          <w:szCs w:val="20"/>
          <w:lang w:val="de-AT"/>
        </w:rPr>
        <w:t xml:space="preserve"> von Vorteil. Mit Kunstwerken aus dem Altertum bis zur Neuzeit könnten die </w:t>
      </w:r>
      <w:r w:rsidR="000B687B">
        <w:rPr>
          <w:rFonts w:ascii="Arial" w:hAnsi="Arial" w:cs="Arial"/>
          <w:sz w:val="20"/>
          <w:szCs w:val="20"/>
          <w:lang w:val="de-AT"/>
        </w:rPr>
        <w:lastRenderedPageBreak/>
        <w:t xml:space="preserve">Bedürfnisse im Nationalmuseum in Sachen Licht nicht unterschiedlicher sein. </w:t>
      </w:r>
      <w:proofErr w:type="spellStart"/>
      <w:r w:rsidR="00D075B7">
        <w:rPr>
          <w:rFonts w:ascii="Arial" w:hAnsi="Arial" w:cs="Arial"/>
          <w:sz w:val="20"/>
          <w:szCs w:val="20"/>
          <w:lang w:val="de-AT"/>
        </w:rPr>
        <w:t>t</w:t>
      </w:r>
      <w:r>
        <w:rPr>
          <w:rFonts w:ascii="Arial" w:hAnsi="Arial" w:cs="Arial"/>
          <w:sz w:val="20"/>
          <w:szCs w:val="20"/>
          <w:lang w:val="de-AT"/>
        </w:rPr>
        <w:t>unableWhite</w:t>
      </w:r>
      <w:proofErr w:type="spellEnd"/>
      <w:r>
        <w:rPr>
          <w:rFonts w:ascii="Arial" w:hAnsi="Arial" w:cs="Arial"/>
          <w:sz w:val="20"/>
          <w:szCs w:val="20"/>
          <w:lang w:val="de-AT"/>
        </w:rPr>
        <w:t xml:space="preserve"> </w:t>
      </w:r>
      <w:r w:rsidR="001E45F7">
        <w:rPr>
          <w:rFonts w:ascii="Arial" w:hAnsi="Arial" w:cs="Arial"/>
          <w:sz w:val="20"/>
          <w:szCs w:val="20"/>
          <w:lang w:val="de-AT"/>
        </w:rPr>
        <w:t xml:space="preserve">ermöglicht bei </w:t>
      </w:r>
      <w:r>
        <w:rPr>
          <w:rFonts w:ascii="Arial" w:hAnsi="Arial" w:cs="Arial"/>
          <w:sz w:val="20"/>
          <w:szCs w:val="20"/>
          <w:lang w:val="de-AT"/>
        </w:rPr>
        <w:t xml:space="preserve">jedem Strahler </w:t>
      </w:r>
      <w:r w:rsidR="001E45F7">
        <w:rPr>
          <w:rFonts w:ascii="Arial" w:hAnsi="Arial" w:cs="Arial"/>
          <w:sz w:val="20"/>
          <w:szCs w:val="20"/>
          <w:lang w:val="de-AT"/>
        </w:rPr>
        <w:t xml:space="preserve">die Anpassung der Farbtemperatur, entweder </w:t>
      </w:r>
      <w:r>
        <w:rPr>
          <w:rFonts w:ascii="Arial" w:hAnsi="Arial" w:cs="Arial"/>
          <w:sz w:val="20"/>
          <w:szCs w:val="20"/>
          <w:lang w:val="de-AT"/>
        </w:rPr>
        <w:t xml:space="preserve">manuell am </w:t>
      </w:r>
      <w:proofErr w:type="spellStart"/>
      <w:r>
        <w:rPr>
          <w:rFonts w:ascii="Arial" w:hAnsi="Arial" w:cs="Arial"/>
          <w:sz w:val="20"/>
          <w:szCs w:val="20"/>
          <w:lang w:val="de-AT"/>
        </w:rPr>
        <w:t>Leuchtenkörper</w:t>
      </w:r>
      <w:proofErr w:type="spellEnd"/>
      <w:r>
        <w:rPr>
          <w:rFonts w:ascii="Arial" w:hAnsi="Arial" w:cs="Arial"/>
          <w:sz w:val="20"/>
          <w:szCs w:val="20"/>
          <w:lang w:val="de-AT"/>
        </w:rPr>
        <w:t xml:space="preserve"> oder über das Lichtmanagement. </w:t>
      </w:r>
      <w:r w:rsidR="005F63E6">
        <w:rPr>
          <w:rFonts w:ascii="Arial" w:hAnsi="Arial" w:cs="Arial"/>
          <w:sz w:val="20"/>
          <w:szCs w:val="20"/>
          <w:lang w:val="de-AT"/>
        </w:rPr>
        <w:t>Darüber hinaus</w:t>
      </w:r>
      <w:r w:rsidR="001E45F7">
        <w:rPr>
          <w:rFonts w:ascii="Arial" w:hAnsi="Arial" w:cs="Arial"/>
          <w:sz w:val="20"/>
          <w:szCs w:val="20"/>
          <w:lang w:val="de-AT"/>
        </w:rPr>
        <w:t xml:space="preserve"> schont das</w:t>
      </w:r>
      <w:r>
        <w:rPr>
          <w:rFonts w:ascii="Arial" w:hAnsi="Arial" w:cs="Arial"/>
          <w:sz w:val="20"/>
          <w:szCs w:val="20"/>
          <w:lang w:val="de-AT"/>
        </w:rPr>
        <w:t xml:space="preserve"> </w:t>
      </w:r>
      <w:r w:rsidR="000B687B">
        <w:rPr>
          <w:rFonts w:ascii="Arial" w:hAnsi="Arial" w:cs="Arial"/>
          <w:sz w:val="20"/>
          <w:szCs w:val="20"/>
          <w:lang w:val="de-AT"/>
        </w:rPr>
        <w:t xml:space="preserve">nahezu UV- und IR-freie Licht der LEDs </w:t>
      </w:r>
      <w:r>
        <w:rPr>
          <w:rFonts w:ascii="Arial" w:hAnsi="Arial" w:cs="Arial"/>
          <w:sz w:val="20"/>
          <w:szCs w:val="20"/>
          <w:lang w:val="de-AT"/>
        </w:rPr>
        <w:t>die Objekte.</w:t>
      </w:r>
    </w:p>
    <w:p w14:paraId="5C1CB1CC" w14:textId="0C2411CD" w:rsidR="000B687B" w:rsidRPr="00F94FC9" w:rsidRDefault="00F94FC9" w:rsidP="001C5F49">
      <w:pPr>
        <w:spacing w:line="360" w:lineRule="auto"/>
        <w:jc w:val="both"/>
        <w:rPr>
          <w:rFonts w:ascii="Arial" w:hAnsi="Arial" w:cs="Arial"/>
          <w:b/>
          <w:sz w:val="20"/>
          <w:szCs w:val="20"/>
          <w:lang w:val="de-AT"/>
        </w:rPr>
      </w:pPr>
      <w:r w:rsidRPr="00F94FC9">
        <w:rPr>
          <w:rFonts w:ascii="Arial" w:hAnsi="Arial" w:cs="Arial"/>
          <w:b/>
          <w:sz w:val="20"/>
          <w:szCs w:val="20"/>
          <w:lang w:val="de-AT"/>
        </w:rPr>
        <w:t>Flexibler Feingeist</w:t>
      </w:r>
    </w:p>
    <w:p w14:paraId="46BCB129" w14:textId="3174CFE7" w:rsidR="00F94FC9" w:rsidRDefault="000D0E33" w:rsidP="001C5F49">
      <w:pPr>
        <w:spacing w:line="360" w:lineRule="auto"/>
        <w:jc w:val="both"/>
        <w:rPr>
          <w:rFonts w:ascii="Arial" w:hAnsi="Arial" w:cs="Arial"/>
          <w:sz w:val="20"/>
          <w:szCs w:val="20"/>
          <w:lang w:val="de-AT"/>
        </w:rPr>
      </w:pPr>
      <w:r w:rsidRPr="000D0E33">
        <w:rPr>
          <w:rFonts w:ascii="Arial" w:hAnsi="Arial" w:cs="Arial"/>
          <w:sz w:val="20"/>
          <w:szCs w:val="20"/>
          <w:lang w:val="de-AT"/>
        </w:rPr>
        <w:t>ARCOS selbst besticht durch minimalistisches Design und klare Formen</w:t>
      </w:r>
      <w:r w:rsidR="00D46CEC">
        <w:rPr>
          <w:rFonts w:ascii="Arial" w:hAnsi="Arial" w:cs="Arial"/>
          <w:sz w:val="20"/>
          <w:szCs w:val="20"/>
          <w:lang w:val="de-AT"/>
        </w:rPr>
        <w:t>. Für die Betreiber des Nationalmuseums war aber wichtig, dass</w:t>
      </w:r>
      <w:r>
        <w:rPr>
          <w:rFonts w:ascii="Arial" w:hAnsi="Arial" w:cs="Arial"/>
          <w:sz w:val="20"/>
          <w:szCs w:val="20"/>
          <w:lang w:val="de-AT"/>
        </w:rPr>
        <w:t xml:space="preserve"> </w:t>
      </w:r>
      <w:r w:rsidR="00D46CEC">
        <w:rPr>
          <w:rFonts w:ascii="Arial" w:hAnsi="Arial" w:cs="Arial"/>
          <w:sz w:val="20"/>
          <w:szCs w:val="20"/>
          <w:lang w:val="de-AT"/>
        </w:rPr>
        <w:t>er</w:t>
      </w:r>
      <w:r w:rsidR="00F94FC9">
        <w:rPr>
          <w:rFonts w:ascii="Arial" w:hAnsi="Arial" w:cs="Arial"/>
          <w:sz w:val="20"/>
          <w:szCs w:val="20"/>
          <w:lang w:val="de-AT"/>
        </w:rPr>
        <w:t xml:space="preserve"> </w:t>
      </w:r>
      <w:r w:rsidR="00D46CEC">
        <w:rPr>
          <w:rFonts w:ascii="Arial" w:hAnsi="Arial" w:cs="Arial"/>
          <w:sz w:val="20"/>
          <w:szCs w:val="20"/>
          <w:lang w:val="de-AT"/>
        </w:rPr>
        <w:t>auch im Alltag</w:t>
      </w:r>
      <w:r w:rsidR="00F94FC9">
        <w:rPr>
          <w:rFonts w:ascii="Arial" w:hAnsi="Arial" w:cs="Arial"/>
          <w:sz w:val="20"/>
          <w:szCs w:val="20"/>
          <w:lang w:val="de-AT"/>
        </w:rPr>
        <w:t xml:space="preserve"> </w:t>
      </w:r>
      <w:r w:rsidR="001E45F7">
        <w:rPr>
          <w:rFonts w:ascii="Arial" w:hAnsi="Arial" w:cs="Arial"/>
          <w:sz w:val="20"/>
          <w:szCs w:val="20"/>
          <w:lang w:val="de-AT"/>
        </w:rPr>
        <w:t>mit Flexibilität</w:t>
      </w:r>
      <w:r w:rsidR="00D46CEC">
        <w:rPr>
          <w:rFonts w:ascii="Arial" w:hAnsi="Arial" w:cs="Arial"/>
          <w:sz w:val="20"/>
          <w:szCs w:val="20"/>
          <w:lang w:val="de-AT"/>
        </w:rPr>
        <w:t xml:space="preserve"> und einfache</w:t>
      </w:r>
      <w:r w:rsidR="00D075B7">
        <w:rPr>
          <w:rFonts w:ascii="Arial" w:hAnsi="Arial" w:cs="Arial"/>
          <w:sz w:val="20"/>
          <w:szCs w:val="20"/>
          <w:lang w:val="de-AT"/>
        </w:rPr>
        <w:t>m</w:t>
      </w:r>
      <w:r w:rsidR="00D46CEC">
        <w:rPr>
          <w:rFonts w:ascii="Arial" w:hAnsi="Arial" w:cs="Arial"/>
          <w:sz w:val="20"/>
          <w:szCs w:val="20"/>
          <w:lang w:val="de-AT"/>
        </w:rPr>
        <w:t xml:space="preserve"> Handling überzeugt</w:t>
      </w:r>
      <w:r w:rsidR="001E45F7">
        <w:rPr>
          <w:rFonts w:ascii="Arial" w:hAnsi="Arial" w:cs="Arial"/>
          <w:sz w:val="20"/>
          <w:szCs w:val="20"/>
          <w:lang w:val="de-AT"/>
        </w:rPr>
        <w:t xml:space="preserve">. Oft </w:t>
      </w:r>
      <w:r w:rsidR="001E45F7" w:rsidRPr="00F134C5">
        <w:rPr>
          <w:rFonts w:ascii="Arial" w:hAnsi="Arial" w:cs="Arial"/>
          <w:sz w:val="20"/>
          <w:szCs w:val="20"/>
          <w:lang w:val="de-AT"/>
        </w:rPr>
        <w:t xml:space="preserve">entscheiden feinste Nuancen in der </w:t>
      </w:r>
      <w:r w:rsidR="00F134C5" w:rsidRPr="00F134C5">
        <w:rPr>
          <w:rFonts w:ascii="Arial" w:hAnsi="Arial" w:cs="Arial"/>
          <w:sz w:val="20"/>
          <w:szCs w:val="20"/>
          <w:lang w:val="de-AT"/>
        </w:rPr>
        <w:t>Inszenierung</w:t>
      </w:r>
      <w:r w:rsidR="001E45F7" w:rsidRPr="00F134C5">
        <w:rPr>
          <w:rFonts w:ascii="Arial" w:hAnsi="Arial" w:cs="Arial"/>
          <w:sz w:val="20"/>
          <w:szCs w:val="20"/>
          <w:lang w:val="de-AT"/>
        </w:rPr>
        <w:t xml:space="preserve"> über die Wirkung eines Exponats.</w:t>
      </w:r>
      <w:r w:rsidR="00F134C5">
        <w:rPr>
          <w:rFonts w:ascii="Arial" w:hAnsi="Arial" w:cs="Arial"/>
          <w:sz w:val="20"/>
          <w:szCs w:val="20"/>
          <w:lang w:val="de-AT"/>
        </w:rPr>
        <w:t xml:space="preserve"> </w:t>
      </w:r>
      <w:r w:rsidR="00F134C5" w:rsidRPr="00F134C5">
        <w:rPr>
          <w:rFonts w:ascii="Arial" w:hAnsi="Arial" w:cs="Arial"/>
          <w:sz w:val="20"/>
          <w:szCs w:val="20"/>
          <w:lang w:val="de-AT"/>
        </w:rPr>
        <w:t>Mit seiner großen Palette an Zubehör bietet ARCOS beste Voraussetzungen, um in nur wenigen Handgriffen jede Beleuchtungsaufgabe zielgerichtet zu lösen.</w:t>
      </w:r>
      <w:r w:rsidR="00F134C5">
        <w:rPr>
          <w:rFonts w:ascii="Arial" w:hAnsi="Arial" w:cs="Arial"/>
          <w:sz w:val="20"/>
          <w:szCs w:val="20"/>
          <w:lang w:val="de-AT"/>
        </w:rPr>
        <w:t xml:space="preserve"> </w:t>
      </w:r>
      <w:r>
        <w:rPr>
          <w:rFonts w:ascii="Arial" w:hAnsi="Arial" w:cs="Arial"/>
          <w:sz w:val="20"/>
          <w:szCs w:val="20"/>
          <w:lang w:val="de-AT"/>
        </w:rPr>
        <w:t xml:space="preserve">Der integrierte </w:t>
      </w:r>
      <w:r w:rsidRPr="000D0E33">
        <w:rPr>
          <w:rFonts w:ascii="Arial" w:hAnsi="Arial" w:cs="Arial"/>
          <w:sz w:val="20"/>
          <w:szCs w:val="20"/>
          <w:lang w:val="de-AT"/>
        </w:rPr>
        <w:t>schwarzlackierte</w:t>
      </w:r>
      <w:r>
        <w:rPr>
          <w:rFonts w:ascii="Arial" w:hAnsi="Arial" w:cs="Arial"/>
          <w:sz w:val="20"/>
          <w:szCs w:val="20"/>
          <w:lang w:val="de-AT"/>
        </w:rPr>
        <w:t xml:space="preserve"> Frontring dient nicht nur als Zubehörhalter, sondern garantiert vor allem auch blendfreies Licht. </w:t>
      </w:r>
      <w:r w:rsidR="005111F3">
        <w:rPr>
          <w:rFonts w:ascii="Arial" w:hAnsi="Arial" w:cs="Arial"/>
          <w:sz w:val="20"/>
          <w:szCs w:val="20"/>
          <w:lang w:val="de-AT"/>
        </w:rPr>
        <w:t>Zudem ist jeder Strahler um 360</w:t>
      </w:r>
      <w:r w:rsidR="00F134C5">
        <w:rPr>
          <w:rFonts w:ascii="Arial" w:hAnsi="Arial" w:cs="Arial"/>
          <w:sz w:val="20"/>
          <w:szCs w:val="20"/>
          <w:lang w:val="de-AT"/>
        </w:rPr>
        <w:t>° drehbar und 90° schwenkbar.</w:t>
      </w:r>
    </w:p>
    <w:p w14:paraId="7C4AEEDC" w14:textId="02825B12" w:rsidR="0033214F" w:rsidRDefault="000D0E33" w:rsidP="000E2638">
      <w:pPr>
        <w:spacing w:line="360" w:lineRule="auto"/>
        <w:jc w:val="both"/>
        <w:rPr>
          <w:rFonts w:ascii="Arial" w:hAnsi="Arial" w:cs="Arial"/>
          <w:sz w:val="20"/>
          <w:szCs w:val="20"/>
          <w:lang w:val="de-AT"/>
        </w:rPr>
      </w:pPr>
      <w:r>
        <w:rPr>
          <w:rFonts w:ascii="Arial" w:hAnsi="Arial" w:cs="Arial"/>
          <w:sz w:val="20"/>
          <w:szCs w:val="20"/>
          <w:lang w:val="de-AT"/>
        </w:rPr>
        <w:t xml:space="preserve">Die Lichtlösung </w:t>
      </w:r>
      <w:r w:rsidR="00330BEE">
        <w:rPr>
          <w:rFonts w:ascii="Arial" w:hAnsi="Arial" w:cs="Arial"/>
          <w:sz w:val="20"/>
          <w:szCs w:val="20"/>
          <w:lang w:val="de-AT"/>
        </w:rPr>
        <w:t xml:space="preserve">des gesamten Gebäudes basierend auf LED </w:t>
      </w:r>
      <w:r>
        <w:rPr>
          <w:rFonts w:ascii="Arial" w:hAnsi="Arial" w:cs="Arial"/>
          <w:sz w:val="20"/>
          <w:szCs w:val="20"/>
          <w:lang w:val="de-AT"/>
        </w:rPr>
        <w:t xml:space="preserve">in Kombination mit </w:t>
      </w:r>
      <w:r w:rsidR="00330BEE">
        <w:rPr>
          <w:rFonts w:ascii="Arial" w:hAnsi="Arial" w:cs="Arial"/>
          <w:sz w:val="20"/>
          <w:szCs w:val="20"/>
          <w:lang w:val="de-AT"/>
        </w:rPr>
        <w:t>dem</w:t>
      </w:r>
      <w:r>
        <w:rPr>
          <w:rFonts w:ascii="Arial" w:hAnsi="Arial" w:cs="Arial"/>
          <w:sz w:val="20"/>
          <w:szCs w:val="20"/>
          <w:lang w:val="de-AT"/>
        </w:rPr>
        <w:t xml:space="preserve"> Lichtmanagement</w:t>
      </w:r>
      <w:r w:rsidR="00853286">
        <w:rPr>
          <w:rFonts w:ascii="Arial" w:hAnsi="Arial" w:cs="Arial"/>
          <w:sz w:val="20"/>
          <w:szCs w:val="20"/>
          <w:lang w:val="de-AT"/>
        </w:rPr>
        <w:t xml:space="preserve"> </w:t>
      </w:r>
      <w:r w:rsidR="00330BEE">
        <w:rPr>
          <w:rFonts w:ascii="Arial" w:hAnsi="Arial" w:cs="Arial"/>
          <w:sz w:val="20"/>
          <w:szCs w:val="20"/>
          <w:lang w:val="de-AT"/>
        </w:rPr>
        <w:t>BUTLER XT inklusive</w:t>
      </w:r>
      <w:r w:rsidR="00853286">
        <w:rPr>
          <w:rFonts w:ascii="Arial" w:hAnsi="Arial" w:cs="Arial"/>
          <w:sz w:val="20"/>
          <w:szCs w:val="20"/>
          <w:lang w:val="de-AT"/>
        </w:rPr>
        <w:t xml:space="preserve"> </w:t>
      </w:r>
      <w:r w:rsidR="00330BEE">
        <w:rPr>
          <w:rFonts w:ascii="Arial" w:hAnsi="Arial" w:cs="Arial"/>
          <w:sz w:val="20"/>
          <w:szCs w:val="20"/>
          <w:lang w:val="de-AT"/>
        </w:rPr>
        <w:t>Anwesenheitssensoren</w:t>
      </w:r>
      <w:r>
        <w:rPr>
          <w:rFonts w:ascii="Arial" w:hAnsi="Arial" w:cs="Arial"/>
          <w:sz w:val="20"/>
          <w:szCs w:val="20"/>
          <w:lang w:val="de-AT"/>
        </w:rPr>
        <w:t xml:space="preserve"> hat den Energieverbrauch im Nationalmuseum bereits um </w:t>
      </w:r>
      <w:r w:rsidR="00F134C5">
        <w:rPr>
          <w:rFonts w:ascii="Arial" w:hAnsi="Arial" w:cs="Arial"/>
          <w:sz w:val="20"/>
          <w:szCs w:val="20"/>
          <w:lang w:val="de-AT"/>
        </w:rPr>
        <w:t>40 Prozent</w:t>
      </w:r>
      <w:r>
        <w:rPr>
          <w:rFonts w:ascii="Arial" w:hAnsi="Arial" w:cs="Arial"/>
          <w:sz w:val="20"/>
          <w:szCs w:val="20"/>
          <w:lang w:val="de-AT"/>
        </w:rPr>
        <w:t xml:space="preserve"> reduziert. Bisher wurden </w:t>
      </w:r>
      <w:r w:rsidR="00F134C5">
        <w:rPr>
          <w:rFonts w:ascii="Arial" w:hAnsi="Arial" w:cs="Arial"/>
          <w:sz w:val="20"/>
          <w:szCs w:val="20"/>
          <w:lang w:val="de-AT"/>
        </w:rPr>
        <w:t xml:space="preserve">drei der fünf Galerien </w:t>
      </w:r>
      <w:r>
        <w:rPr>
          <w:rFonts w:ascii="Arial" w:hAnsi="Arial" w:cs="Arial"/>
          <w:sz w:val="20"/>
          <w:szCs w:val="20"/>
          <w:lang w:val="de-AT"/>
        </w:rPr>
        <w:t xml:space="preserve">auf die </w:t>
      </w:r>
      <w:r w:rsidR="00F134C5">
        <w:rPr>
          <w:rFonts w:ascii="Arial" w:hAnsi="Arial" w:cs="Arial"/>
          <w:sz w:val="20"/>
          <w:szCs w:val="20"/>
          <w:lang w:val="de-AT"/>
        </w:rPr>
        <w:t xml:space="preserve">zukunftsweisende </w:t>
      </w:r>
      <w:r>
        <w:rPr>
          <w:rFonts w:ascii="Arial" w:hAnsi="Arial" w:cs="Arial"/>
          <w:sz w:val="20"/>
          <w:szCs w:val="20"/>
          <w:lang w:val="de-AT"/>
        </w:rPr>
        <w:t>Beleuchtung umgestellt,</w:t>
      </w:r>
      <w:r w:rsidR="00F134C5">
        <w:rPr>
          <w:rFonts w:ascii="Arial" w:hAnsi="Arial" w:cs="Arial"/>
          <w:sz w:val="20"/>
          <w:szCs w:val="20"/>
          <w:lang w:val="de-AT"/>
        </w:rPr>
        <w:t xml:space="preserve"> </w:t>
      </w:r>
      <w:r w:rsidR="00CD62FC">
        <w:rPr>
          <w:rFonts w:ascii="Arial" w:hAnsi="Arial" w:cs="Arial"/>
          <w:sz w:val="20"/>
          <w:szCs w:val="20"/>
        </w:rPr>
        <w:t>die anderen zwei Galerien folgen noch dieses Jahr</w:t>
      </w:r>
      <w:r w:rsidR="00F134C5">
        <w:rPr>
          <w:rFonts w:ascii="Arial" w:hAnsi="Arial" w:cs="Arial"/>
          <w:sz w:val="20"/>
          <w:szCs w:val="20"/>
          <w:lang w:val="de-AT"/>
        </w:rPr>
        <w:t>.</w:t>
      </w:r>
    </w:p>
    <w:p w14:paraId="191AEFEC" w14:textId="77777777" w:rsidR="00855457" w:rsidRDefault="00855457" w:rsidP="000E2638">
      <w:pPr>
        <w:spacing w:line="360" w:lineRule="auto"/>
        <w:jc w:val="both"/>
        <w:rPr>
          <w:rFonts w:ascii="Arial" w:hAnsi="Arial" w:cs="Arial"/>
          <w:sz w:val="20"/>
          <w:szCs w:val="20"/>
          <w:lang w:val="de-AT"/>
        </w:rPr>
      </w:pPr>
    </w:p>
    <w:p w14:paraId="3972EC9A" w14:textId="77777777" w:rsidR="00855457" w:rsidRDefault="00855457" w:rsidP="000E2638">
      <w:pPr>
        <w:spacing w:line="360" w:lineRule="auto"/>
        <w:jc w:val="both"/>
        <w:rPr>
          <w:rFonts w:ascii="Arial" w:hAnsi="Arial" w:cs="Arial"/>
          <w:sz w:val="20"/>
          <w:szCs w:val="20"/>
          <w:lang w:val="de-AT"/>
        </w:rPr>
      </w:pPr>
    </w:p>
    <w:p w14:paraId="7660FE80" w14:textId="77777777" w:rsidR="00855457" w:rsidRDefault="00855457" w:rsidP="000E2638">
      <w:pPr>
        <w:spacing w:line="360" w:lineRule="auto"/>
        <w:jc w:val="both"/>
        <w:rPr>
          <w:rFonts w:ascii="Arial" w:hAnsi="Arial" w:cs="Arial"/>
          <w:b/>
          <w:sz w:val="20"/>
          <w:szCs w:val="20"/>
          <w:lang w:val="de-AT"/>
        </w:rPr>
      </w:pPr>
    </w:p>
    <w:p w14:paraId="3A576B08" w14:textId="77777777" w:rsidR="00D22D24" w:rsidRDefault="00D22D24">
      <w:pPr>
        <w:spacing w:after="0" w:line="240" w:lineRule="auto"/>
        <w:rPr>
          <w:rFonts w:ascii="Arial" w:hAnsi="Arial" w:cs="Arial"/>
          <w:b/>
          <w:sz w:val="20"/>
          <w:szCs w:val="20"/>
          <w:lang w:val="de-AT"/>
        </w:rPr>
      </w:pPr>
      <w:r>
        <w:rPr>
          <w:rFonts w:ascii="Arial" w:hAnsi="Arial" w:cs="Arial"/>
          <w:b/>
          <w:sz w:val="20"/>
          <w:szCs w:val="20"/>
          <w:lang w:val="de-AT"/>
        </w:rPr>
        <w:br w:type="page"/>
      </w:r>
    </w:p>
    <w:p w14:paraId="069AAA76" w14:textId="7ACD8AEC" w:rsidR="00844B85" w:rsidRPr="00E02D8D" w:rsidRDefault="00566A12" w:rsidP="00703B77">
      <w:pPr>
        <w:jc w:val="both"/>
        <w:rPr>
          <w:rFonts w:ascii="Arial" w:hAnsi="Arial" w:cs="Arial"/>
          <w:b/>
          <w:color w:val="FC0000"/>
          <w:sz w:val="20"/>
          <w:szCs w:val="20"/>
          <w:lang w:val="de-AT"/>
        </w:rPr>
      </w:pPr>
      <w:r w:rsidRPr="00E02D8D">
        <w:rPr>
          <w:rFonts w:ascii="Arial" w:hAnsi="Arial" w:cs="Arial"/>
          <w:b/>
          <w:sz w:val="20"/>
          <w:szCs w:val="20"/>
          <w:lang w:val="de-AT"/>
        </w:rPr>
        <w:lastRenderedPageBreak/>
        <w:t>Bildunterschriften:</w:t>
      </w:r>
    </w:p>
    <w:p w14:paraId="768A2756" w14:textId="77777777" w:rsidR="00566A12" w:rsidRPr="00E02D8D" w:rsidRDefault="00566A12" w:rsidP="00703B77">
      <w:pPr>
        <w:jc w:val="both"/>
        <w:rPr>
          <w:rFonts w:ascii="Arial" w:hAnsi="Arial" w:cs="Arial"/>
          <w:sz w:val="20"/>
          <w:szCs w:val="20"/>
          <w:lang w:val="de-AT"/>
        </w:rPr>
      </w:pPr>
      <w:r w:rsidRPr="00E02D8D">
        <w:rPr>
          <w:rFonts w:ascii="Arial" w:hAnsi="Arial" w:cs="Arial"/>
          <w:sz w:val="20"/>
          <w:szCs w:val="20"/>
          <w:lang w:val="de-AT"/>
        </w:rPr>
        <w:t>(</w:t>
      </w:r>
      <w:proofErr w:type="spellStart"/>
      <w:r w:rsidRPr="00E02D8D">
        <w:rPr>
          <w:rFonts w:ascii="Arial" w:hAnsi="Arial" w:cs="Arial"/>
          <w:sz w:val="20"/>
          <w:szCs w:val="20"/>
          <w:lang w:val="de-AT"/>
        </w:rPr>
        <w:t>Photo</w:t>
      </w:r>
      <w:proofErr w:type="spellEnd"/>
      <w:r w:rsidRPr="00E02D8D">
        <w:rPr>
          <w:rFonts w:ascii="Arial" w:hAnsi="Arial" w:cs="Arial"/>
          <w:sz w:val="20"/>
          <w:szCs w:val="20"/>
          <w:lang w:val="de-AT"/>
        </w:rPr>
        <w:t xml:space="preserve"> </w:t>
      </w:r>
      <w:proofErr w:type="spellStart"/>
      <w:r w:rsidRPr="00E02D8D">
        <w:rPr>
          <w:rFonts w:ascii="Arial" w:hAnsi="Arial" w:cs="Arial"/>
          <w:sz w:val="20"/>
          <w:szCs w:val="20"/>
          <w:lang w:val="de-AT"/>
        </w:rPr>
        <w:t>Credits</w:t>
      </w:r>
      <w:proofErr w:type="spellEnd"/>
      <w:r w:rsidRPr="00E02D8D">
        <w:rPr>
          <w:rFonts w:ascii="Arial" w:hAnsi="Arial" w:cs="Arial"/>
          <w:sz w:val="20"/>
          <w:szCs w:val="20"/>
          <w:lang w:val="de-AT"/>
        </w:rPr>
        <w:t>: Zumtobel)</w:t>
      </w:r>
      <w:r w:rsidR="00844B85" w:rsidRPr="00E02D8D">
        <w:rPr>
          <w:rFonts w:ascii="Arial" w:hAnsi="Arial" w:cs="Arial"/>
          <w:sz w:val="20"/>
          <w:szCs w:val="20"/>
          <w:lang w:val="de-AT"/>
        </w:rPr>
        <w:t xml:space="preserve"> </w:t>
      </w:r>
    </w:p>
    <w:p w14:paraId="2D141078" w14:textId="07154665" w:rsidR="00566A12" w:rsidRPr="00E02D8D" w:rsidRDefault="003D155C" w:rsidP="00703B77">
      <w:pPr>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0FABC375" wp14:editId="45D90FF4">
            <wp:extent cx="4320000" cy="2879178"/>
            <wp:effectExtent l="0" t="0" r="4445" b="0"/>
            <wp:docPr id="2" name="Picture 2" descr="\\atdozsfs04\Datenchange\_Brand_Communication\01_BrandComm_Dateistruktur_neu\02 Kommunikation\01 Texte\03 Pressetexte Projekte\11_Nationalmuseum_Warschau\_KU_PL1501_Nationalmuseum_Warschau\Bilder\KU_PL150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1_Nationalmuseum_Warschau\_KU_PL1501_Nationalmuseum_Warschau\Bilder\KU_PL1501_001.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4320000" cy="2879178"/>
                    </a:xfrm>
                    <a:prstGeom prst="rect">
                      <a:avLst/>
                    </a:prstGeom>
                    <a:noFill/>
                    <a:ln>
                      <a:noFill/>
                    </a:ln>
                  </pic:spPr>
                </pic:pic>
              </a:graphicData>
            </a:graphic>
          </wp:inline>
        </w:drawing>
      </w:r>
    </w:p>
    <w:p w14:paraId="75C899BE" w14:textId="2CFC45D1" w:rsidR="00566A12" w:rsidRPr="00CE106B" w:rsidRDefault="00566A12" w:rsidP="00703B77">
      <w:pPr>
        <w:jc w:val="both"/>
        <w:rPr>
          <w:rFonts w:ascii="Arial" w:hAnsi="Arial" w:cs="Arial"/>
          <w:sz w:val="20"/>
          <w:szCs w:val="20"/>
          <w:lang w:val="de-AT"/>
        </w:rPr>
      </w:pPr>
      <w:r w:rsidRPr="00CE106B">
        <w:rPr>
          <w:rFonts w:ascii="Arial" w:hAnsi="Arial" w:cs="Arial"/>
          <w:b/>
          <w:sz w:val="20"/>
          <w:szCs w:val="20"/>
          <w:lang w:val="de-AT"/>
        </w:rPr>
        <w:t>Bild 1:</w:t>
      </w:r>
      <w:r w:rsidRPr="00CE106B">
        <w:rPr>
          <w:rFonts w:ascii="Arial" w:hAnsi="Arial" w:cs="Arial"/>
          <w:sz w:val="20"/>
          <w:szCs w:val="20"/>
          <w:lang w:val="de-AT"/>
        </w:rPr>
        <w:t xml:space="preserve"> </w:t>
      </w:r>
      <w:r w:rsidR="00F21A15" w:rsidRPr="00F21A15">
        <w:rPr>
          <w:rFonts w:ascii="Arial" w:hAnsi="Arial" w:cs="Arial"/>
          <w:sz w:val="20"/>
          <w:szCs w:val="20"/>
          <w:lang w:val="de-AT"/>
        </w:rPr>
        <w:t>Das Nationalmuseum Warschau ist das größte und bedeutendste Museum Polens</w:t>
      </w:r>
      <w:r w:rsidR="00F21A15">
        <w:rPr>
          <w:rFonts w:ascii="Arial" w:hAnsi="Arial" w:cs="Arial"/>
          <w:sz w:val="20"/>
          <w:szCs w:val="20"/>
          <w:lang w:val="de-AT"/>
        </w:rPr>
        <w:t>. Durch die neuen ARCOS LED-Strahler wird den</w:t>
      </w:r>
      <w:r w:rsidR="00F21A15" w:rsidRPr="00F21A15">
        <w:rPr>
          <w:rFonts w:ascii="Arial" w:hAnsi="Arial" w:cs="Arial"/>
          <w:sz w:val="20"/>
          <w:szCs w:val="20"/>
          <w:lang w:val="de-AT"/>
        </w:rPr>
        <w:t xml:space="preserve"> Besuchern ein </w:t>
      </w:r>
      <w:r w:rsidR="00A6645C">
        <w:rPr>
          <w:rFonts w:ascii="Arial" w:hAnsi="Arial" w:cs="Arial"/>
          <w:sz w:val="20"/>
          <w:szCs w:val="20"/>
          <w:lang w:val="de-AT"/>
        </w:rPr>
        <w:t xml:space="preserve">authentisches </w:t>
      </w:r>
      <w:r w:rsidR="00F21A15" w:rsidRPr="00F21A15">
        <w:rPr>
          <w:rFonts w:ascii="Arial" w:hAnsi="Arial" w:cs="Arial"/>
          <w:sz w:val="20"/>
          <w:szCs w:val="20"/>
          <w:lang w:val="de-AT"/>
        </w:rPr>
        <w:t>Kunsterlebnis</w:t>
      </w:r>
      <w:r w:rsidR="00F21A15">
        <w:rPr>
          <w:rFonts w:ascii="Arial" w:hAnsi="Arial" w:cs="Arial"/>
          <w:sz w:val="20"/>
          <w:szCs w:val="20"/>
          <w:lang w:val="de-AT"/>
        </w:rPr>
        <w:t xml:space="preserve"> ermöglicht</w:t>
      </w:r>
      <w:r w:rsidR="00F21A15" w:rsidRPr="00F21A15">
        <w:rPr>
          <w:rFonts w:ascii="Arial" w:hAnsi="Arial" w:cs="Arial"/>
          <w:sz w:val="20"/>
          <w:szCs w:val="20"/>
          <w:lang w:val="de-AT"/>
        </w:rPr>
        <w:t>.</w:t>
      </w:r>
    </w:p>
    <w:p w14:paraId="2BBEF92C" w14:textId="2F68A57F" w:rsidR="00566A12" w:rsidRPr="00CE106B" w:rsidRDefault="00775BBE" w:rsidP="00703B77">
      <w:pPr>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52BC98CE" wp14:editId="40D99AC9">
            <wp:extent cx="4320000" cy="2879178"/>
            <wp:effectExtent l="0" t="0" r="4445" b="0"/>
            <wp:docPr id="1" name="Picture 1" descr="\\atdozsfs04\Datenchange\_Brand_Communication\01_BrandComm_Dateistruktur_neu\02 Kommunikation\01 Texte\03 Pressetexte Projekte\11_Nationalmuseum_Warschau\_KU_PL1501_Nationalmuseum_Warschau\Bilder\KU_PL1501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1_Nationalmuseum_Warschau\_KU_PL1501_Nationalmuseum_Warschau\Bilder\KU_PL1501_017.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320000" cy="2879178"/>
                    </a:xfrm>
                    <a:prstGeom prst="rect">
                      <a:avLst/>
                    </a:prstGeom>
                    <a:noFill/>
                    <a:ln>
                      <a:noFill/>
                    </a:ln>
                  </pic:spPr>
                </pic:pic>
              </a:graphicData>
            </a:graphic>
          </wp:inline>
        </w:drawing>
      </w:r>
    </w:p>
    <w:p w14:paraId="56365F61" w14:textId="0581B6CF" w:rsidR="00BD795C" w:rsidRPr="00CE106B" w:rsidRDefault="00566A12" w:rsidP="00BD795C">
      <w:pPr>
        <w:jc w:val="both"/>
        <w:rPr>
          <w:rFonts w:ascii="Arial" w:hAnsi="Arial" w:cs="Arial"/>
          <w:sz w:val="20"/>
          <w:szCs w:val="20"/>
          <w:lang w:val="de-AT"/>
        </w:rPr>
      </w:pPr>
      <w:r w:rsidRPr="00CE106B">
        <w:rPr>
          <w:rFonts w:ascii="Arial" w:hAnsi="Arial" w:cs="Arial"/>
          <w:b/>
          <w:sz w:val="20"/>
          <w:szCs w:val="20"/>
          <w:lang w:val="sv-SE"/>
        </w:rPr>
        <w:t xml:space="preserve">Bild 2: </w:t>
      </w:r>
      <w:r w:rsidR="00BD795C">
        <w:rPr>
          <w:rFonts w:ascii="Arial" w:hAnsi="Arial" w:cs="Arial"/>
          <w:sz w:val="20"/>
          <w:szCs w:val="20"/>
          <w:lang w:val="de-AT"/>
        </w:rPr>
        <w:t>Die Lichtlösung wurde auf Basis umfassender Studien, die unter anderem die Wirkung von Licht auf sensible Kunstwerke untersuchen, entwickelt.</w:t>
      </w:r>
    </w:p>
    <w:p w14:paraId="5869DD3B" w14:textId="1B8847C7" w:rsidR="00566A12" w:rsidRPr="00BD795C" w:rsidRDefault="00566A12" w:rsidP="00703B77">
      <w:pPr>
        <w:jc w:val="both"/>
        <w:rPr>
          <w:rFonts w:ascii="Arial" w:hAnsi="Arial" w:cs="Arial"/>
          <w:sz w:val="20"/>
          <w:szCs w:val="20"/>
          <w:lang w:val="de-AT"/>
        </w:rPr>
      </w:pPr>
    </w:p>
    <w:p w14:paraId="70590EE0" w14:textId="77777777" w:rsidR="00566A12" w:rsidRPr="00BD795C" w:rsidRDefault="00566A12" w:rsidP="00703B77">
      <w:pPr>
        <w:jc w:val="both"/>
        <w:rPr>
          <w:rFonts w:ascii="Arial" w:hAnsi="Arial" w:cs="Arial"/>
          <w:sz w:val="20"/>
          <w:szCs w:val="20"/>
          <w:lang w:val="de-AT"/>
        </w:rPr>
      </w:pPr>
    </w:p>
    <w:p w14:paraId="239C9D8A" w14:textId="43A8A141" w:rsidR="000E2638" w:rsidRDefault="003D155C" w:rsidP="00413E81">
      <w:pPr>
        <w:spacing w:line="360" w:lineRule="auto"/>
        <w:jc w:val="both"/>
        <w:rPr>
          <w:rFonts w:ascii="Arial" w:hAnsi="Arial" w:cs="Arial"/>
          <w:sz w:val="20"/>
          <w:szCs w:val="20"/>
          <w:lang w:val="sv-SE"/>
        </w:rPr>
      </w:pPr>
      <w:r>
        <w:rPr>
          <w:rFonts w:ascii="Arial" w:hAnsi="Arial" w:cs="Arial"/>
          <w:noProof/>
          <w:sz w:val="20"/>
          <w:szCs w:val="20"/>
          <w:lang w:val="de-AT" w:eastAsia="de-AT"/>
        </w:rPr>
        <w:lastRenderedPageBreak/>
        <w:drawing>
          <wp:inline distT="0" distB="0" distL="0" distR="0" wp14:anchorId="1089D465" wp14:editId="053FB114">
            <wp:extent cx="4320000" cy="2880781"/>
            <wp:effectExtent l="0" t="0" r="4445" b="0"/>
            <wp:docPr id="4" name="Picture 4" descr="\\atdozsfs04\Datenchange\_Brand_Communication\01_BrandComm_Dateistruktur_neu\02 Kommunikation\01 Texte\03 Pressetexte Projekte\11_Nationalmuseum_Warschau\_KU_PL1501_Nationalmuseum_Warschau\Bilder\KU_PL1501_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1_Nationalmuseum_Warschau\_KU_PL1501_Nationalmuseum_Warschau\Bilder\KU_PL1501_069.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320000" cy="2880781"/>
                    </a:xfrm>
                    <a:prstGeom prst="rect">
                      <a:avLst/>
                    </a:prstGeom>
                    <a:noFill/>
                    <a:ln>
                      <a:noFill/>
                    </a:ln>
                  </pic:spPr>
                </pic:pic>
              </a:graphicData>
            </a:graphic>
          </wp:inline>
        </w:drawing>
      </w:r>
    </w:p>
    <w:p w14:paraId="454A1F9F" w14:textId="1CB90B03" w:rsidR="00F21A15" w:rsidRPr="00CE106B" w:rsidRDefault="00F21A15" w:rsidP="00F21A15">
      <w:pPr>
        <w:jc w:val="both"/>
        <w:rPr>
          <w:rFonts w:ascii="Arial" w:hAnsi="Arial" w:cs="Arial"/>
          <w:sz w:val="20"/>
          <w:szCs w:val="20"/>
          <w:lang w:val="de-AT"/>
        </w:rPr>
      </w:pPr>
      <w:r w:rsidRPr="00CE106B">
        <w:rPr>
          <w:rFonts w:ascii="Arial" w:hAnsi="Arial" w:cs="Arial"/>
          <w:b/>
          <w:sz w:val="20"/>
          <w:szCs w:val="20"/>
          <w:lang w:val="de-AT"/>
        </w:rPr>
        <w:t xml:space="preserve">Bild </w:t>
      </w:r>
      <w:r>
        <w:rPr>
          <w:rFonts w:ascii="Arial" w:hAnsi="Arial" w:cs="Arial"/>
          <w:b/>
          <w:sz w:val="20"/>
          <w:szCs w:val="20"/>
          <w:lang w:val="de-AT"/>
        </w:rPr>
        <w:t>3</w:t>
      </w:r>
      <w:r w:rsidRPr="00CE106B">
        <w:rPr>
          <w:rFonts w:ascii="Arial" w:hAnsi="Arial" w:cs="Arial"/>
          <w:b/>
          <w:sz w:val="20"/>
          <w:szCs w:val="20"/>
          <w:lang w:val="de-AT"/>
        </w:rPr>
        <w:t>:</w:t>
      </w:r>
      <w:r w:rsidRPr="00CE106B">
        <w:rPr>
          <w:rFonts w:ascii="Arial" w:hAnsi="Arial" w:cs="Arial"/>
          <w:sz w:val="20"/>
          <w:szCs w:val="20"/>
          <w:lang w:val="de-AT"/>
        </w:rPr>
        <w:t xml:space="preserve"> </w:t>
      </w:r>
      <w:r>
        <w:rPr>
          <w:rFonts w:ascii="Arial" w:hAnsi="Arial" w:cs="Arial"/>
          <w:sz w:val="20"/>
          <w:szCs w:val="20"/>
          <w:lang w:val="de-AT"/>
        </w:rPr>
        <w:t xml:space="preserve">Für ein authentisches Kunsterlebnis sorgt die integrierte </w:t>
      </w:r>
      <w:proofErr w:type="spellStart"/>
      <w:r>
        <w:rPr>
          <w:rFonts w:ascii="Arial" w:hAnsi="Arial" w:cs="Arial"/>
          <w:sz w:val="20"/>
          <w:szCs w:val="20"/>
          <w:lang w:val="de-AT"/>
        </w:rPr>
        <w:t>tunableWhite</w:t>
      </w:r>
      <w:proofErr w:type="spellEnd"/>
      <w:r>
        <w:rPr>
          <w:rFonts w:ascii="Arial" w:hAnsi="Arial" w:cs="Arial"/>
          <w:sz w:val="20"/>
          <w:szCs w:val="20"/>
          <w:lang w:val="de-AT"/>
        </w:rPr>
        <w:t xml:space="preserve">-Technologie, durch die für jedes Kunstwerk </w:t>
      </w:r>
      <w:r w:rsidRPr="00D6140B">
        <w:rPr>
          <w:rFonts w:ascii="Arial" w:hAnsi="Arial" w:cs="Arial"/>
          <w:sz w:val="20"/>
          <w:szCs w:val="20"/>
          <w:lang w:val="de-AT"/>
        </w:rPr>
        <w:t xml:space="preserve">die Lichtfarbe </w:t>
      </w:r>
      <w:r>
        <w:rPr>
          <w:rFonts w:ascii="Arial" w:hAnsi="Arial" w:cs="Arial"/>
          <w:sz w:val="20"/>
          <w:szCs w:val="20"/>
          <w:lang w:val="de-AT"/>
        </w:rPr>
        <w:t xml:space="preserve">individuell </w:t>
      </w:r>
      <w:r w:rsidRPr="00D6140B">
        <w:rPr>
          <w:rFonts w:ascii="Arial" w:hAnsi="Arial" w:cs="Arial"/>
          <w:sz w:val="20"/>
          <w:szCs w:val="20"/>
          <w:lang w:val="de-AT"/>
        </w:rPr>
        <w:t xml:space="preserve">auf </w:t>
      </w:r>
      <w:r>
        <w:rPr>
          <w:rFonts w:ascii="Arial" w:hAnsi="Arial" w:cs="Arial"/>
          <w:sz w:val="20"/>
          <w:szCs w:val="20"/>
          <w:lang w:val="de-AT"/>
        </w:rPr>
        <w:t>das Material, die Farbe und die Beschaffenheit</w:t>
      </w:r>
      <w:r w:rsidRPr="00D6140B">
        <w:rPr>
          <w:rFonts w:ascii="Arial" w:hAnsi="Arial" w:cs="Arial"/>
          <w:sz w:val="20"/>
          <w:szCs w:val="20"/>
          <w:lang w:val="de-AT"/>
        </w:rPr>
        <w:t xml:space="preserve"> </w:t>
      </w:r>
      <w:r>
        <w:rPr>
          <w:rFonts w:ascii="Arial" w:hAnsi="Arial" w:cs="Arial"/>
          <w:sz w:val="20"/>
          <w:szCs w:val="20"/>
          <w:lang w:val="de-AT"/>
        </w:rPr>
        <w:t>abgestimmt werden kann.</w:t>
      </w:r>
    </w:p>
    <w:p w14:paraId="4A547BD7" w14:textId="2480BF2B" w:rsidR="000E2638" w:rsidRDefault="003D155C" w:rsidP="00413E81">
      <w:pPr>
        <w:spacing w:line="360" w:lineRule="auto"/>
        <w:jc w:val="both"/>
        <w:rPr>
          <w:rFonts w:ascii="Arial" w:hAnsi="Arial" w:cs="Arial"/>
          <w:sz w:val="20"/>
          <w:szCs w:val="20"/>
          <w:lang w:val="sv-SE"/>
        </w:rPr>
      </w:pPr>
      <w:r>
        <w:rPr>
          <w:rFonts w:ascii="Arial" w:hAnsi="Arial" w:cs="Arial"/>
          <w:noProof/>
          <w:sz w:val="20"/>
          <w:szCs w:val="20"/>
          <w:lang w:val="de-AT" w:eastAsia="de-AT"/>
        </w:rPr>
        <w:drawing>
          <wp:inline distT="0" distB="0" distL="0" distR="0" wp14:anchorId="72D4710F" wp14:editId="14D4E16F">
            <wp:extent cx="4320000" cy="2880781"/>
            <wp:effectExtent l="0" t="0" r="4445" b="0"/>
            <wp:docPr id="5" name="Picture 5" descr="\\atdozsfs04\Datenchange\_Brand_Communication\01_BrandComm_Dateistruktur_neu\02 Kommunikation\01 Texte\03 Pressetexte Projekte\11_Nationalmuseum_Warschau\_KU_PL1501_Nationalmuseum_Warschau\Bilder\KU_PL1501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1_Nationalmuseum_Warschau\_KU_PL1501_Nationalmuseum_Warschau\Bilder\KU_PL1501_125.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320000" cy="2880781"/>
                    </a:xfrm>
                    <a:prstGeom prst="rect">
                      <a:avLst/>
                    </a:prstGeom>
                    <a:noFill/>
                    <a:ln>
                      <a:noFill/>
                    </a:ln>
                  </pic:spPr>
                </pic:pic>
              </a:graphicData>
            </a:graphic>
          </wp:inline>
        </w:drawing>
      </w:r>
    </w:p>
    <w:p w14:paraId="54B243CC" w14:textId="58E09E26" w:rsidR="00F21A15" w:rsidRDefault="00F21A15" w:rsidP="00F21A15">
      <w:pPr>
        <w:spacing w:line="360" w:lineRule="auto"/>
        <w:jc w:val="both"/>
        <w:rPr>
          <w:rFonts w:ascii="Arial" w:hAnsi="Arial" w:cs="Arial"/>
          <w:sz w:val="20"/>
          <w:szCs w:val="20"/>
          <w:lang w:val="de-AT"/>
        </w:rPr>
      </w:pPr>
      <w:r>
        <w:rPr>
          <w:rFonts w:ascii="Arial" w:hAnsi="Arial" w:cs="Arial"/>
          <w:b/>
          <w:sz w:val="20"/>
          <w:szCs w:val="20"/>
          <w:lang w:val="de-AT"/>
        </w:rPr>
        <w:t>Bild 4</w:t>
      </w:r>
      <w:r w:rsidRPr="00CE106B">
        <w:rPr>
          <w:rFonts w:ascii="Arial" w:hAnsi="Arial" w:cs="Arial"/>
          <w:b/>
          <w:sz w:val="20"/>
          <w:szCs w:val="20"/>
          <w:lang w:val="de-AT"/>
        </w:rPr>
        <w:t>:</w:t>
      </w:r>
      <w:r w:rsidRPr="00CE106B">
        <w:rPr>
          <w:rFonts w:ascii="Arial" w:hAnsi="Arial" w:cs="Arial"/>
          <w:sz w:val="20"/>
          <w:szCs w:val="20"/>
          <w:lang w:val="de-AT"/>
        </w:rPr>
        <w:t xml:space="preserve"> </w:t>
      </w:r>
      <w:r>
        <w:rPr>
          <w:rFonts w:ascii="Arial" w:hAnsi="Arial" w:cs="Arial"/>
          <w:sz w:val="20"/>
          <w:szCs w:val="20"/>
          <w:lang w:val="de-AT"/>
        </w:rPr>
        <w:t>Mit den ARCOS LED-Strahler wurde eine perfekte Inszenierung der Kunstwerke und Erfüllung höchster konservatorischer Ansprüche, ebenso wie eine drastische Verkleinerung des ökologischen Fußabdrucks ermöglicht.</w:t>
      </w:r>
    </w:p>
    <w:p w14:paraId="261FD69A" w14:textId="77777777" w:rsidR="000E2638" w:rsidRPr="00CE106B" w:rsidRDefault="000E2638" w:rsidP="00413E81">
      <w:pPr>
        <w:spacing w:line="360" w:lineRule="auto"/>
        <w:jc w:val="both"/>
        <w:rPr>
          <w:rFonts w:ascii="Arial" w:hAnsi="Arial" w:cs="Arial"/>
          <w:sz w:val="20"/>
          <w:szCs w:val="20"/>
          <w:lang w:val="sv-SE"/>
        </w:rPr>
      </w:pPr>
    </w:p>
    <w:p w14:paraId="2E789036" w14:textId="77777777" w:rsidR="000E2638" w:rsidRPr="00CE106B" w:rsidRDefault="000E2638" w:rsidP="00413E81">
      <w:pPr>
        <w:spacing w:line="360" w:lineRule="auto"/>
        <w:jc w:val="both"/>
        <w:rPr>
          <w:rFonts w:ascii="Arial" w:hAnsi="Arial" w:cs="Arial"/>
          <w:sz w:val="20"/>
          <w:szCs w:val="20"/>
          <w:lang w:val="sv-SE"/>
        </w:rPr>
      </w:pPr>
    </w:p>
    <w:p w14:paraId="2055AD66" w14:textId="77777777" w:rsidR="00D22D24" w:rsidRDefault="00D22D24">
      <w:pPr>
        <w:spacing w:after="0" w:line="240" w:lineRule="auto"/>
        <w:rPr>
          <w:rFonts w:ascii="Arial" w:hAnsi="Arial" w:cs="Arial"/>
          <w:b/>
          <w:sz w:val="20"/>
          <w:szCs w:val="20"/>
          <w:lang w:val="de-AT"/>
        </w:rPr>
      </w:pPr>
      <w:r>
        <w:rPr>
          <w:rFonts w:ascii="Arial" w:hAnsi="Arial" w:cs="Arial"/>
          <w:b/>
          <w:sz w:val="20"/>
          <w:szCs w:val="20"/>
          <w:lang w:val="de-AT"/>
        </w:rPr>
        <w:br w:type="page"/>
      </w:r>
    </w:p>
    <w:p w14:paraId="1D499405" w14:textId="5CD2DC2E" w:rsidR="00D22D24" w:rsidRPr="007577D6" w:rsidRDefault="00D22D24" w:rsidP="00D22D24">
      <w:pPr>
        <w:spacing w:line="360" w:lineRule="auto"/>
        <w:jc w:val="both"/>
        <w:rPr>
          <w:rFonts w:ascii="Arial" w:hAnsi="Arial" w:cs="Arial"/>
          <w:b/>
          <w:color w:val="FF0000"/>
          <w:sz w:val="20"/>
          <w:szCs w:val="20"/>
          <w:lang w:val="de-AT"/>
        </w:rPr>
      </w:pPr>
      <w:r w:rsidRPr="00392D90">
        <w:rPr>
          <w:rFonts w:ascii="Arial" w:hAnsi="Arial" w:cs="Arial"/>
          <w:b/>
          <w:sz w:val="20"/>
          <w:szCs w:val="20"/>
          <w:lang w:val="de-AT"/>
        </w:rPr>
        <w:lastRenderedPageBreak/>
        <w:t>Pressekontakt:</w:t>
      </w:r>
      <w:r>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D22D24" w:rsidRPr="007577D6" w14:paraId="22F65BA9" w14:textId="77777777" w:rsidTr="00D00E7F">
        <w:tc>
          <w:tcPr>
            <w:tcW w:w="4219" w:type="dxa"/>
          </w:tcPr>
          <w:p w14:paraId="2AC056EA" w14:textId="77777777" w:rsidR="00D22D24" w:rsidRPr="00C76555" w:rsidRDefault="00D22D24" w:rsidP="00D00E7F">
            <w:pPr>
              <w:spacing w:after="0" w:line="240" w:lineRule="auto"/>
              <w:ind w:right="23"/>
              <w:rPr>
                <w:rFonts w:ascii="Arial" w:eastAsia="Calibri" w:hAnsi="Arial" w:cs="Arial"/>
                <w:sz w:val="16"/>
                <w:szCs w:val="16"/>
                <w:lang w:val="en-GB" w:eastAsia="de-DE"/>
              </w:rPr>
            </w:pPr>
            <w:r w:rsidRPr="00C76555">
              <w:rPr>
                <w:rFonts w:ascii="Arial" w:eastAsia="Calibri" w:hAnsi="Arial" w:cs="Arial"/>
                <w:sz w:val="16"/>
                <w:szCs w:val="16"/>
                <w:lang w:val="en-GB" w:eastAsia="de-DE"/>
              </w:rPr>
              <w:t>Zumtobel Lighting GmbH</w:t>
            </w:r>
          </w:p>
          <w:p w14:paraId="2FD31358" w14:textId="77777777" w:rsidR="00D22D24" w:rsidRPr="00C76555" w:rsidRDefault="00D22D24" w:rsidP="00D00E7F">
            <w:pPr>
              <w:spacing w:after="0" w:line="240" w:lineRule="auto"/>
              <w:ind w:right="23"/>
              <w:rPr>
                <w:rFonts w:ascii="Arial" w:eastAsia="Calibri" w:hAnsi="Arial" w:cs="Arial"/>
                <w:sz w:val="16"/>
                <w:szCs w:val="16"/>
                <w:lang w:val="en-GB" w:eastAsia="de-DE"/>
              </w:rPr>
            </w:pPr>
            <w:r w:rsidRPr="00C76555">
              <w:rPr>
                <w:rFonts w:ascii="Arial" w:eastAsia="Calibri" w:hAnsi="Arial" w:cs="Arial"/>
                <w:sz w:val="16"/>
                <w:szCs w:val="16"/>
                <w:lang w:val="en-GB" w:eastAsia="de-DE"/>
              </w:rPr>
              <w:t>Sophie Moser</w:t>
            </w:r>
          </w:p>
          <w:p w14:paraId="4F99E39F" w14:textId="77777777" w:rsidR="00D22D24" w:rsidRPr="00C76555" w:rsidRDefault="00D22D24" w:rsidP="00D00E7F">
            <w:pPr>
              <w:spacing w:after="0" w:line="240" w:lineRule="auto"/>
              <w:ind w:right="23"/>
              <w:rPr>
                <w:rFonts w:ascii="Arial" w:eastAsia="Calibri" w:hAnsi="Arial" w:cs="Arial"/>
                <w:sz w:val="16"/>
                <w:szCs w:val="16"/>
                <w:lang w:val="en-GB" w:eastAsia="de-DE"/>
              </w:rPr>
            </w:pPr>
            <w:r w:rsidRPr="00C76555">
              <w:rPr>
                <w:rFonts w:ascii="Arial" w:eastAsia="Calibri" w:hAnsi="Arial" w:cs="Arial"/>
                <w:sz w:val="16"/>
                <w:szCs w:val="16"/>
                <w:lang w:val="en-GB" w:eastAsia="de-DE"/>
              </w:rPr>
              <w:t>Head of Brand Communications</w:t>
            </w:r>
          </w:p>
          <w:p w14:paraId="5DBE1DA2" w14:textId="77777777" w:rsidR="00D22D24" w:rsidRPr="004B1202" w:rsidRDefault="00D22D24" w:rsidP="00D00E7F">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6183A5A5" w14:textId="77777777" w:rsidR="00D22D24" w:rsidRPr="00FB721C" w:rsidRDefault="00D22D24" w:rsidP="00D00E7F">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14:paraId="127683F6" w14:textId="77777777" w:rsidR="00D22D24" w:rsidRPr="00FB721C" w:rsidRDefault="00D22D24" w:rsidP="00D00E7F">
            <w:pPr>
              <w:spacing w:after="0" w:line="240" w:lineRule="auto"/>
              <w:ind w:right="23"/>
              <w:rPr>
                <w:rFonts w:ascii="Arial" w:eastAsia="Calibri" w:hAnsi="Arial" w:cs="Arial"/>
                <w:sz w:val="16"/>
                <w:szCs w:val="16"/>
                <w:lang w:val="it-IT" w:eastAsia="de-DE"/>
              </w:rPr>
            </w:pPr>
          </w:p>
          <w:p w14:paraId="67B11FC0" w14:textId="77777777" w:rsidR="00D22D24" w:rsidRPr="004B1202" w:rsidRDefault="00D22D24" w:rsidP="00D00E7F">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14:paraId="111BE91C" w14:textId="77777777" w:rsidR="00D22D24" w:rsidRPr="004B1202" w:rsidRDefault="00D22D24" w:rsidP="00D00E7F">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14:paraId="76CAA146" w14:textId="77777777" w:rsidR="00D22D24" w:rsidRDefault="00D22D24" w:rsidP="00D00E7F">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fldChar w:fldCharType="begin"/>
            </w:r>
            <w:r>
              <w:instrText xml:space="preserve"> HYPERLINK "mailto:press@zumtobel.com" </w:instrText>
            </w:r>
            <w:r>
              <w:fldChar w:fldCharType="separate"/>
            </w:r>
            <w:r w:rsidRPr="00702E70">
              <w:rPr>
                <w:rStyle w:val="Hyperlink"/>
                <w:rFonts w:ascii="Arial" w:eastAsia="Calibri" w:hAnsi="Arial" w:cs="Arial"/>
                <w:sz w:val="16"/>
                <w:szCs w:val="16"/>
                <w:lang w:val="pt-BR" w:eastAsia="de-DE"/>
              </w:rPr>
              <w:t>press@zumtobel.com</w:t>
            </w:r>
            <w:r>
              <w:rPr>
                <w:rStyle w:val="Hyperlink"/>
                <w:rFonts w:ascii="Arial" w:eastAsia="Calibri" w:hAnsi="Arial" w:cs="Arial"/>
                <w:sz w:val="16"/>
                <w:szCs w:val="16"/>
                <w:lang w:val="pt-BR" w:eastAsia="de-DE"/>
              </w:rPr>
              <w:fldChar w:fldCharType="end"/>
            </w:r>
          </w:p>
          <w:p w14:paraId="5699ECEB" w14:textId="77777777" w:rsidR="00D22D24" w:rsidRDefault="005111F3" w:rsidP="00D00E7F">
            <w:pPr>
              <w:spacing w:after="0" w:line="240" w:lineRule="auto"/>
              <w:ind w:right="23"/>
              <w:rPr>
                <w:rFonts w:ascii="Arial" w:eastAsia="Calibri" w:hAnsi="Arial" w:cs="Arial"/>
                <w:sz w:val="16"/>
                <w:szCs w:val="16"/>
                <w:lang w:val="fr-FR" w:eastAsia="de-DE"/>
              </w:rPr>
            </w:pPr>
            <w:hyperlink r:id="rId17" w:history="1">
              <w:r w:rsidR="00D22D24" w:rsidRPr="00702E70">
                <w:rPr>
                  <w:rStyle w:val="Hyperlink"/>
                  <w:rFonts w:ascii="Arial" w:eastAsia="Calibri" w:hAnsi="Arial" w:cs="Arial"/>
                  <w:sz w:val="16"/>
                  <w:szCs w:val="16"/>
                  <w:lang w:val="fr-FR" w:eastAsia="de-DE"/>
                </w:rPr>
                <w:t>www.zumtobel.com</w:t>
              </w:r>
            </w:hyperlink>
          </w:p>
          <w:p w14:paraId="6A22E230" w14:textId="77777777" w:rsidR="00D22D24" w:rsidRPr="004B1202" w:rsidRDefault="00D22D24" w:rsidP="00D00E7F">
            <w:pPr>
              <w:spacing w:after="0" w:line="240" w:lineRule="auto"/>
              <w:ind w:right="23"/>
              <w:rPr>
                <w:rFonts w:ascii="Arial" w:eastAsia="Calibri" w:hAnsi="Arial" w:cs="Arial"/>
                <w:bCs/>
                <w:sz w:val="16"/>
                <w:szCs w:val="16"/>
                <w:lang w:val="pt-BR" w:eastAsia="de-DE"/>
              </w:rPr>
            </w:pPr>
          </w:p>
        </w:tc>
        <w:tc>
          <w:tcPr>
            <w:tcW w:w="3717" w:type="dxa"/>
          </w:tcPr>
          <w:p w14:paraId="574C3E14" w14:textId="77777777" w:rsidR="00D22D24" w:rsidRPr="004B1202" w:rsidRDefault="00D22D24" w:rsidP="00D00E7F">
            <w:pPr>
              <w:spacing w:after="0" w:line="240" w:lineRule="auto"/>
              <w:ind w:right="23"/>
              <w:jc w:val="both"/>
              <w:rPr>
                <w:rFonts w:ascii="Arial" w:eastAsia="Calibri" w:hAnsi="Arial" w:cs="Arial"/>
                <w:bCs/>
                <w:sz w:val="16"/>
                <w:szCs w:val="16"/>
                <w:lang w:val="fr-FR" w:eastAsia="de-DE"/>
              </w:rPr>
            </w:pPr>
          </w:p>
        </w:tc>
      </w:tr>
    </w:tbl>
    <w:p w14:paraId="6027266E" w14:textId="77777777" w:rsidR="00D22D24" w:rsidRPr="007577D6" w:rsidRDefault="00D22D24" w:rsidP="00D22D24">
      <w:pPr>
        <w:spacing w:line="360" w:lineRule="auto"/>
        <w:jc w:val="both"/>
        <w:rPr>
          <w:rFonts w:ascii="Arial" w:hAnsi="Arial" w:cs="Arial"/>
          <w:b/>
          <w:color w:val="FF0000"/>
          <w:sz w:val="20"/>
          <w:szCs w:val="20"/>
          <w:lang w:val="de-AT"/>
        </w:rPr>
      </w:pPr>
      <w:r w:rsidRPr="007577D6">
        <w:rPr>
          <w:rFonts w:ascii="Arial" w:hAnsi="Arial" w:cs="Arial"/>
          <w:sz w:val="20"/>
          <w:szCs w:val="20"/>
        </w:rPr>
        <w:br/>
      </w:r>
      <w:r w:rsidRPr="00392D90">
        <w:rPr>
          <w:rFonts w:ascii="Arial" w:hAnsi="Arial" w:cs="Arial"/>
          <w:b/>
          <w:sz w:val="20"/>
          <w:szCs w:val="20"/>
          <w:lang w:val="de-AT"/>
        </w:rPr>
        <w:t>Vertrieb Deutschland, Österreich, Schweiz:</w:t>
      </w:r>
      <w:r>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D22D24" w:rsidRPr="004B1202" w14:paraId="1B13577A" w14:textId="77777777" w:rsidTr="00D00E7F">
        <w:tc>
          <w:tcPr>
            <w:tcW w:w="2999" w:type="dxa"/>
          </w:tcPr>
          <w:p w14:paraId="58FA211A" w14:textId="77777777" w:rsidR="00D22D24" w:rsidRPr="000E2638" w:rsidRDefault="00D22D24" w:rsidP="00D00E7F">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14:paraId="0ED4C5CE" w14:textId="77777777" w:rsidR="00D22D24" w:rsidRPr="000E2638" w:rsidRDefault="00D22D24" w:rsidP="00D00E7F">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14:paraId="13B51DC5" w14:textId="77777777" w:rsidR="00D22D24" w:rsidRPr="000E2638" w:rsidRDefault="00D22D24" w:rsidP="00D00E7F">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14:paraId="2643CF4E" w14:textId="77777777" w:rsidR="00D22D24" w:rsidRPr="000E2638" w:rsidRDefault="00D22D24" w:rsidP="00D00E7F">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Pr="000E2638">
              <w:rPr>
                <w:rFonts w:ascii="Arial" w:eastAsia="Calibri" w:hAnsi="Arial" w:cs="Arial"/>
                <w:sz w:val="16"/>
                <w:szCs w:val="16"/>
                <w:lang w:val="de-AT" w:eastAsia="de-DE"/>
              </w:rPr>
              <w:t>212-0</w:t>
            </w:r>
          </w:p>
          <w:p w14:paraId="1274BAC8" w14:textId="77777777" w:rsidR="00D22D24" w:rsidRDefault="00D22D24" w:rsidP="00D00E7F">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Pr="000E2638">
              <w:rPr>
                <w:rFonts w:ascii="Arial" w:eastAsia="Calibri" w:hAnsi="Arial" w:cs="Arial"/>
                <w:sz w:val="16"/>
                <w:szCs w:val="16"/>
                <w:lang w:val="de-AT" w:eastAsia="de-DE"/>
              </w:rPr>
              <w:t>9000</w:t>
            </w:r>
            <w:r>
              <w:rPr>
                <w:rFonts w:ascii="Arial" w:eastAsia="Calibri" w:hAnsi="Arial" w:cs="Arial"/>
                <w:sz w:val="16"/>
                <w:szCs w:val="16"/>
                <w:lang w:val="de-AT" w:eastAsia="de-DE"/>
              </w:rPr>
              <w:br/>
              <w:t xml:space="preserve">E-Mail: </w:t>
            </w:r>
            <w:hyperlink r:id="rId18" w:history="1">
              <w:r w:rsidRPr="00702E70">
                <w:rPr>
                  <w:rStyle w:val="Hyperlink"/>
                  <w:rFonts w:ascii="Arial" w:eastAsia="Calibri" w:hAnsi="Arial" w:cs="Arial"/>
                  <w:sz w:val="16"/>
                  <w:szCs w:val="16"/>
                  <w:lang w:val="de-AT" w:eastAsia="de-DE"/>
                </w:rPr>
                <w:t>info@zumtobel.de</w:t>
              </w:r>
            </w:hyperlink>
          </w:p>
          <w:p w14:paraId="232E3D29" w14:textId="77777777" w:rsidR="00D22D24" w:rsidRDefault="005111F3" w:rsidP="00D00E7F">
            <w:pPr>
              <w:spacing w:after="0" w:line="240" w:lineRule="auto"/>
              <w:ind w:right="23"/>
              <w:rPr>
                <w:rFonts w:ascii="Arial" w:eastAsia="Calibri" w:hAnsi="Arial" w:cs="Arial"/>
                <w:sz w:val="16"/>
                <w:szCs w:val="16"/>
                <w:lang w:val="de-AT" w:eastAsia="de-DE"/>
              </w:rPr>
            </w:pPr>
            <w:hyperlink r:id="rId19" w:history="1">
              <w:r w:rsidR="00D22D24" w:rsidRPr="00702E70">
                <w:rPr>
                  <w:rStyle w:val="Hyperlink"/>
                  <w:rFonts w:ascii="Arial" w:eastAsia="Calibri" w:hAnsi="Arial" w:cs="Arial"/>
                  <w:sz w:val="16"/>
                  <w:szCs w:val="16"/>
                  <w:lang w:val="de-AT" w:eastAsia="de-DE"/>
                </w:rPr>
                <w:t>www.zumtobel.de</w:t>
              </w:r>
            </w:hyperlink>
          </w:p>
          <w:p w14:paraId="3FED11B4" w14:textId="77777777" w:rsidR="00D22D24" w:rsidRPr="00006520" w:rsidRDefault="00D22D24" w:rsidP="00D00E7F">
            <w:pPr>
              <w:spacing w:after="0" w:line="240" w:lineRule="auto"/>
              <w:ind w:right="23"/>
              <w:rPr>
                <w:rFonts w:ascii="Arial" w:eastAsia="Calibri" w:hAnsi="Arial" w:cs="Arial"/>
                <w:bCs/>
                <w:sz w:val="16"/>
                <w:szCs w:val="16"/>
                <w:lang w:val="de-AT" w:eastAsia="de-DE"/>
              </w:rPr>
            </w:pPr>
          </w:p>
        </w:tc>
        <w:tc>
          <w:tcPr>
            <w:tcW w:w="2999" w:type="dxa"/>
          </w:tcPr>
          <w:p w14:paraId="04CD0EFF" w14:textId="77777777" w:rsidR="00D22D24" w:rsidRPr="000E2638" w:rsidRDefault="00D22D24" w:rsidP="00D00E7F">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w:t>
            </w:r>
            <w:proofErr w:type="spellStart"/>
            <w:r w:rsidRPr="000E2638">
              <w:rPr>
                <w:rFonts w:ascii="Arial" w:eastAsia="Calibri" w:hAnsi="Arial" w:cs="Arial"/>
                <w:bCs/>
                <w:sz w:val="16"/>
                <w:szCs w:val="16"/>
                <w:lang w:val="fr-FR" w:eastAsia="de-DE"/>
              </w:rPr>
              <w:t>Licht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GmbH</w:t>
            </w:r>
            <w:proofErr w:type="spellEnd"/>
          </w:p>
          <w:p w14:paraId="49C4EFA1" w14:textId="77777777" w:rsidR="00D22D24" w:rsidRPr="000E2638" w:rsidRDefault="00D22D24" w:rsidP="00D00E7F">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14:paraId="2329C6A9" w14:textId="77777777" w:rsidR="00D22D24" w:rsidRPr="000E2638" w:rsidRDefault="00D22D24" w:rsidP="00D00E7F">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22761 Hamburg</w:t>
            </w:r>
          </w:p>
          <w:p w14:paraId="14B70CB3" w14:textId="77777777" w:rsidR="00D22D24" w:rsidRPr="000E2638" w:rsidRDefault="00D22D24" w:rsidP="00D00E7F">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+49-40-</w:t>
            </w:r>
            <w:r w:rsidRPr="000E2638">
              <w:rPr>
                <w:rFonts w:ascii="Arial" w:eastAsia="Calibri" w:hAnsi="Arial" w:cs="Arial"/>
                <w:bCs/>
                <w:sz w:val="16"/>
                <w:szCs w:val="16"/>
                <w:lang w:val="fr-FR" w:eastAsia="de-DE"/>
              </w:rPr>
              <w:t>53 53 81-0</w:t>
            </w:r>
          </w:p>
          <w:p w14:paraId="4D6EF78F" w14:textId="77777777" w:rsidR="00D22D24" w:rsidRDefault="00D22D24" w:rsidP="00D00E7F">
            <w:pPr>
              <w:spacing w:after="0" w:line="240" w:lineRule="auto"/>
              <w:ind w:right="23"/>
              <w:rPr>
                <w:rFonts w:ascii="Arial" w:eastAsia="Calibri" w:hAnsi="Arial" w:cs="Arial"/>
                <w:sz w:val="16"/>
                <w:szCs w:val="16"/>
                <w:lang w:val="de-AT" w:eastAsia="de-DE"/>
              </w:rPr>
            </w:pPr>
            <w:r w:rsidRPr="000E2638">
              <w:rPr>
                <w:rFonts w:ascii="Arial" w:eastAsia="Calibri" w:hAnsi="Arial" w:cs="Arial"/>
                <w:bCs/>
                <w:sz w:val="16"/>
                <w:szCs w:val="16"/>
                <w:lang w:val="fr-FR" w:eastAsia="de-DE"/>
              </w:rPr>
              <w:t>F +49/(0)40 53 53 81-99</w:t>
            </w:r>
            <w:r>
              <w:rPr>
                <w:rFonts w:ascii="Arial" w:eastAsia="Calibri" w:hAnsi="Arial" w:cs="Arial"/>
                <w:bCs/>
                <w:sz w:val="16"/>
                <w:szCs w:val="16"/>
                <w:lang w:val="fr-FR" w:eastAsia="de-DE"/>
              </w:rPr>
              <w:br/>
            </w:r>
            <w:r>
              <w:rPr>
                <w:rFonts w:ascii="Arial" w:eastAsia="Calibri" w:hAnsi="Arial" w:cs="Arial"/>
                <w:sz w:val="16"/>
                <w:szCs w:val="16"/>
                <w:lang w:val="de-AT" w:eastAsia="de-DE"/>
              </w:rPr>
              <w:t xml:space="preserve">E-Mail: </w:t>
            </w:r>
            <w:hyperlink r:id="rId20" w:history="1">
              <w:r w:rsidRPr="00702E70">
                <w:rPr>
                  <w:rStyle w:val="Hyperlink"/>
                  <w:rFonts w:ascii="Arial" w:eastAsia="Calibri" w:hAnsi="Arial" w:cs="Arial"/>
                  <w:sz w:val="16"/>
                  <w:szCs w:val="16"/>
                  <w:lang w:val="de-AT" w:eastAsia="de-DE"/>
                </w:rPr>
                <w:t>info@zumtobel.de</w:t>
              </w:r>
            </w:hyperlink>
          </w:p>
          <w:p w14:paraId="351BFC32" w14:textId="77777777" w:rsidR="00D22D24" w:rsidRDefault="005111F3" w:rsidP="00D00E7F">
            <w:pPr>
              <w:spacing w:after="0" w:line="240" w:lineRule="auto"/>
              <w:ind w:right="23"/>
              <w:rPr>
                <w:rFonts w:ascii="Arial" w:eastAsia="Calibri" w:hAnsi="Arial" w:cs="Arial"/>
                <w:sz w:val="16"/>
                <w:szCs w:val="16"/>
                <w:lang w:val="de-AT" w:eastAsia="de-DE"/>
              </w:rPr>
            </w:pPr>
            <w:hyperlink r:id="rId21" w:history="1">
              <w:r w:rsidR="00D22D24" w:rsidRPr="00702E70">
                <w:rPr>
                  <w:rStyle w:val="Hyperlink"/>
                  <w:rFonts w:ascii="Arial" w:eastAsia="Calibri" w:hAnsi="Arial" w:cs="Arial"/>
                  <w:sz w:val="16"/>
                  <w:szCs w:val="16"/>
                  <w:lang w:val="de-AT" w:eastAsia="de-DE"/>
                </w:rPr>
                <w:t>www.zumtobel.de</w:t>
              </w:r>
            </w:hyperlink>
          </w:p>
          <w:p w14:paraId="0DA6DC70" w14:textId="77777777" w:rsidR="00D22D24" w:rsidRPr="005C7FA7" w:rsidRDefault="00D22D24" w:rsidP="00D00E7F">
            <w:pPr>
              <w:spacing w:after="0" w:line="240" w:lineRule="auto"/>
              <w:ind w:right="23"/>
              <w:rPr>
                <w:rFonts w:ascii="Arial" w:eastAsia="Calibri" w:hAnsi="Arial" w:cs="Arial"/>
                <w:bCs/>
                <w:sz w:val="16"/>
                <w:szCs w:val="16"/>
                <w:lang w:val="fr-FR" w:eastAsia="de-DE"/>
              </w:rPr>
            </w:pPr>
          </w:p>
        </w:tc>
        <w:tc>
          <w:tcPr>
            <w:tcW w:w="2999" w:type="dxa"/>
          </w:tcPr>
          <w:p w14:paraId="55637919" w14:textId="77777777" w:rsidR="00D22D24" w:rsidRPr="00392D90" w:rsidRDefault="00D22D24" w:rsidP="00D00E7F">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w:t>
            </w:r>
            <w:proofErr w:type="spellStart"/>
            <w:r w:rsidRPr="00392D90">
              <w:rPr>
                <w:rFonts w:ascii="Arial" w:eastAsia="Calibri" w:hAnsi="Arial" w:cs="Arial"/>
                <w:bCs/>
                <w:sz w:val="16"/>
                <w:szCs w:val="16"/>
                <w:lang w:val="fr-FR" w:eastAsia="de-DE"/>
              </w:rPr>
              <w:t>Licht</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GmbH</w:t>
            </w:r>
            <w:proofErr w:type="spellEnd"/>
          </w:p>
          <w:p w14:paraId="642987B3" w14:textId="77777777" w:rsidR="00D22D24" w:rsidRPr="00392D90" w:rsidRDefault="00D22D24" w:rsidP="00D00E7F">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14:paraId="2847D324" w14:textId="77777777" w:rsidR="00D22D24" w:rsidRPr="00392D90" w:rsidRDefault="00D22D24" w:rsidP="00D00E7F">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60486 Frankfurt</w:t>
            </w:r>
          </w:p>
          <w:p w14:paraId="667BE23E" w14:textId="77777777" w:rsidR="00D22D24" w:rsidRPr="00392D90" w:rsidRDefault="00D22D24" w:rsidP="00D00E7F">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+49-69-</w:t>
            </w:r>
            <w:r w:rsidRPr="00392D90">
              <w:rPr>
                <w:rFonts w:ascii="Arial" w:eastAsia="Calibri" w:hAnsi="Arial" w:cs="Arial"/>
                <w:bCs/>
                <w:sz w:val="16"/>
                <w:szCs w:val="16"/>
                <w:lang w:val="fr-FR" w:eastAsia="de-DE"/>
              </w:rPr>
              <w:t>26 48 89-0</w:t>
            </w:r>
          </w:p>
          <w:p w14:paraId="39A36061" w14:textId="77777777" w:rsidR="00D22D24" w:rsidRDefault="00D22D24" w:rsidP="00D00E7F">
            <w:pPr>
              <w:spacing w:after="0" w:line="240" w:lineRule="auto"/>
              <w:ind w:right="23"/>
              <w:rPr>
                <w:rFonts w:ascii="Arial" w:eastAsia="Calibri" w:hAnsi="Arial" w:cs="Arial"/>
                <w:sz w:val="16"/>
                <w:szCs w:val="16"/>
                <w:lang w:val="de-AT" w:eastAsia="de-DE"/>
              </w:rPr>
            </w:pPr>
            <w:r>
              <w:rPr>
                <w:rFonts w:ascii="Arial" w:eastAsia="Calibri" w:hAnsi="Arial" w:cs="Arial"/>
                <w:bCs/>
                <w:sz w:val="16"/>
                <w:szCs w:val="16"/>
                <w:lang w:val="fr-FR" w:eastAsia="de-DE"/>
              </w:rPr>
              <w:t>F +49-69-</w:t>
            </w:r>
            <w:r w:rsidRPr="00392D90">
              <w:rPr>
                <w:rFonts w:ascii="Arial" w:eastAsia="Calibri" w:hAnsi="Arial" w:cs="Arial"/>
                <w:bCs/>
                <w:sz w:val="16"/>
                <w:szCs w:val="16"/>
                <w:lang w:val="fr-FR" w:eastAsia="de-DE"/>
              </w:rPr>
              <w:t>69 26 48 89-80</w:t>
            </w:r>
            <w:r>
              <w:rPr>
                <w:rFonts w:ascii="Arial" w:eastAsia="Calibri" w:hAnsi="Arial" w:cs="Arial"/>
                <w:bCs/>
                <w:sz w:val="16"/>
                <w:szCs w:val="16"/>
                <w:lang w:val="fr-FR" w:eastAsia="de-DE"/>
              </w:rPr>
              <w:br/>
            </w:r>
            <w:r>
              <w:rPr>
                <w:rFonts w:ascii="Arial" w:eastAsia="Calibri" w:hAnsi="Arial" w:cs="Arial"/>
                <w:sz w:val="16"/>
                <w:szCs w:val="16"/>
                <w:lang w:val="de-AT" w:eastAsia="de-DE"/>
              </w:rPr>
              <w:t xml:space="preserve">E-Mail: </w:t>
            </w:r>
            <w:hyperlink r:id="rId22" w:history="1">
              <w:r w:rsidRPr="00702E70">
                <w:rPr>
                  <w:rStyle w:val="Hyperlink"/>
                  <w:rFonts w:ascii="Arial" w:eastAsia="Calibri" w:hAnsi="Arial" w:cs="Arial"/>
                  <w:sz w:val="16"/>
                  <w:szCs w:val="16"/>
                  <w:lang w:val="de-AT" w:eastAsia="de-DE"/>
                </w:rPr>
                <w:t>info@zumtobel.de</w:t>
              </w:r>
            </w:hyperlink>
          </w:p>
          <w:p w14:paraId="4BB54CBE" w14:textId="77777777" w:rsidR="00D22D24" w:rsidRDefault="005111F3" w:rsidP="00D00E7F">
            <w:pPr>
              <w:spacing w:after="0" w:line="240" w:lineRule="auto"/>
              <w:ind w:right="23"/>
              <w:rPr>
                <w:rFonts w:ascii="Arial" w:eastAsia="Calibri" w:hAnsi="Arial" w:cs="Arial"/>
                <w:bCs/>
                <w:sz w:val="16"/>
                <w:szCs w:val="16"/>
                <w:lang w:val="fr-FR" w:eastAsia="de-DE"/>
              </w:rPr>
            </w:pPr>
            <w:hyperlink r:id="rId23" w:history="1">
              <w:r w:rsidR="00D22D24" w:rsidRPr="00702E70">
                <w:rPr>
                  <w:rStyle w:val="Hyperlink"/>
                  <w:rFonts w:ascii="Arial" w:eastAsia="Calibri" w:hAnsi="Arial" w:cs="Arial"/>
                  <w:sz w:val="16"/>
                  <w:szCs w:val="16"/>
                  <w:lang w:val="de-AT" w:eastAsia="de-DE"/>
                </w:rPr>
                <w:t>www.zumtobel.de</w:t>
              </w:r>
            </w:hyperlink>
            <w:r w:rsidR="00D22D24" w:rsidRPr="00392D90">
              <w:rPr>
                <w:rFonts w:ascii="Arial" w:eastAsia="Calibri" w:hAnsi="Arial" w:cs="Arial"/>
                <w:bCs/>
                <w:sz w:val="16"/>
                <w:szCs w:val="16"/>
                <w:lang w:val="fr-FR" w:eastAsia="de-DE"/>
              </w:rPr>
              <w:t xml:space="preserve"> </w:t>
            </w:r>
          </w:p>
          <w:p w14:paraId="054DF742" w14:textId="77777777" w:rsidR="00D22D24" w:rsidRPr="005C7FA7" w:rsidRDefault="00D22D24" w:rsidP="00D00E7F">
            <w:pPr>
              <w:spacing w:after="0" w:line="240" w:lineRule="auto"/>
              <w:ind w:right="23"/>
              <w:rPr>
                <w:rFonts w:ascii="Arial" w:eastAsia="Calibri" w:hAnsi="Arial" w:cs="Arial"/>
                <w:bCs/>
                <w:sz w:val="16"/>
                <w:szCs w:val="16"/>
                <w:lang w:val="fr-FR" w:eastAsia="de-DE"/>
              </w:rPr>
            </w:pPr>
          </w:p>
        </w:tc>
        <w:bookmarkStart w:id="0" w:name="_GoBack"/>
        <w:bookmarkEnd w:id="0"/>
      </w:tr>
      <w:tr w:rsidR="00D22D24" w:rsidRPr="004B1202" w14:paraId="5E4A8D1D" w14:textId="77777777" w:rsidTr="00D00E7F">
        <w:trPr>
          <w:trHeight w:val="1503"/>
        </w:trPr>
        <w:tc>
          <w:tcPr>
            <w:tcW w:w="2999" w:type="dxa"/>
          </w:tcPr>
          <w:p w14:paraId="500F9526" w14:textId="77777777" w:rsidR="00D22D24" w:rsidRDefault="00D22D24" w:rsidP="00D00E7F">
            <w:pPr>
              <w:spacing w:after="0" w:line="240" w:lineRule="auto"/>
              <w:ind w:right="23"/>
              <w:rPr>
                <w:rFonts w:ascii="Arial" w:eastAsia="Calibri" w:hAnsi="Arial" w:cs="Arial"/>
                <w:bCs/>
                <w:sz w:val="16"/>
                <w:szCs w:val="16"/>
                <w:lang w:val="fr-FR" w:eastAsia="de-DE"/>
              </w:rPr>
            </w:pPr>
          </w:p>
          <w:p w14:paraId="00D9A4A1" w14:textId="77777777" w:rsidR="00D22D24" w:rsidRDefault="00D22D24" w:rsidP="00D00E7F">
            <w:pPr>
              <w:spacing w:after="0" w:line="240" w:lineRule="auto"/>
              <w:ind w:right="23"/>
              <w:rPr>
                <w:rFonts w:ascii="Arial" w:eastAsia="Calibri" w:hAnsi="Arial" w:cs="Arial"/>
                <w:bCs/>
                <w:sz w:val="16"/>
                <w:szCs w:val="16"/>
                <w:lang w:val="fr-FR" w:eastAsia="de-DE"/>
              </w:rPr>
            </w:pPr>
          </w:p>
          <w:p w14:paraId="388D7574" w14:textId="77777777" w:rsidR="00D22D24" w:rsidRPr="005C7FA7" w:rsidRDefault="00D22D24" w:rsidP="00D00E7F">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Lighting </w:t>
            </w:r>
            <w:proofErr w:type="spellStart"/>
            <w:r>
              <w:rPr>
                <w:rFonts w:ascii="Arial" w:eastAsia="Calibri" w:hAnsi="Arial" w:cs="Arial"/>
                <w:bCs/>
                <w:sz w:val="16"/>
                <w:szCs w:val="16"/>
                <w:lang w:val="fr-FR" w:eastAsia="de-DE"/>
              </w:rPr>
              <w:t>Austria</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r>
              <w:rPr>
                <w:rFonts w:ascii="Arial" w:eastAsia="Calibri" w:hAnsi="Arial" w:cs="Arial"/>
                <w:bCs/>
                <w:sz w:val="16"/>
                <w:szCs w:val="16"/>
                <w:lang w:val="fr-FR" w:eastAsia="de-DE"/>
              </w:rPr>
              <w:br/>
            </w:r>
            <w:proofErr w:type="spellStart"/>
            <w:r w:rsidRPr="005C7FA7">
              <w:rPr>
                <w:rFonts w:ascii="Arial" w:eastAsia="Calibri" w:hAnsi="Arial" w:cs="Arial"/>
                <w:bCs/>
                <w:sz w:val="16"/>
                <w:szCs w:val="16"/>
                <w:lang w:val="fr-FR" w:eastAsia="de-DE"/>
              </w:rPr>
              <w:t>Donau</w:t>
            </w:r>
            <w:proofErr w:type="spellEnd"/>
            <w:r w:rsidRPr="005C7FA7">
              <w:rPr>
                <w:rFonts w:ascii="Arial" w:eastAsia="Calibri" w:hAnsi="Arial" w:cs="Arial"/>
                <w:bCs/>
                <w:sz w:val="16"/>
                <w:szCs w:val="16"/>
                <w:lang w:val="fr-FR" w:eastAsia="de-DE"/>
              </w:rPr>
              <w:t>-City-Strasse 1</w:t>
            </w:r>
          </w:p>
          <w:p w14:paraId="25DFA920" w14:textId="77777777" w:rsidR="00D22D24" w:rsidRDefault="00D22D24" w:rsidP="00D00E7F">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14:paraId="10680898" w14:textId="77777777" w:rsidR="00D22D24" w:rsidRDefault="00D22D24" w:rsidP="00D00E7F">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14:paraId="021E6C24" w14:textId="77777777" w:rsidR="00D22D24" w:rsidRPr="005C7FA7" w:rsidRDefault="00D22D24" w:rsidP="00D00E7F">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14:paraId="6427480A" w14:textId="77777777" w:rsidR="00D22D24" w:rsidRPr="005C7FA7" w:rsidRDefault="00D22D24" w:rsidP="00D00E7F">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14:paraId="520392DB" w14:textId="77777777" w:rsidR="00D22D24" w:rsidRDefault="00D22D24" w:rsidP="00D00E7F">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hyperlink r:id="rId24" w:history="1">
              <w:r w:rsidRPr="00702E70">
                <w:rPr>
                  <w:rStyle w:val="Hyperlink"/>
                  <w:rFonts w:ascii="Arial" w:eastAsia="Calibri" w:hAnsi="Arial" w:cs="Arial"/>
                  <w:bCs/>
                  <w:sz w:val="16"/>
                  <w:szCs w:val="16"/>
                  <w:lang w:val="fr-FR" w:eastAsia="de-DE"/>
                </w:rPr>
                <w:t>welcome@zumtobel.at</w:t>
              </w:r>
            </w:hyperlink>
          </w:p>
          <w:p w14:paraId="6E25C9A0" w14:textId="77777777" w:rsidR="00D22D24" w:rsidRDefault="005111F3" w:rsidP="00D00E7F">
            <w:pPr>
              <w:spacing w:after="0" w:line="240" w:lineRule="auto"/>
              <w:ind w:right="23"/>
              <w:rPr>
                <w:rFonts w:ascii="Arial" w:eastAsia="Calibri" w:hAnsi="Arial" w:cs="Arial"/>
                <w:bCs/>
                <w:sz w:val="16"/>
                <w:szCs w:val="16"/>
                <w:lang w:val="fr-FR" w:eastAsia="de-DE"/>
              </w:rPr>
            </w:pPr>
            <w:hyperlink r:id="rId25" w:history="1">
              <w:r w:rsidR="00D22D24" w:rsidRPr="00702E70">
                <w:rPr>
                  <w:rStyle w:val="Hyperlink"/>
                  <w:rFonts w:ascii="Arial" w:eastAsia="Calibri" w:hAnsi="Arial" w:cs="Arial"/>
                  <w:bCs/>
                  <w:sz w:val="16"/>
                  <w:szCs w:val="16"/>
                  <w:lang w:val="fr-FR" w:eastAsia="de-DE"/>
                </w:rPr>
                <w:t>www.zumtobel.at</w:t>
              </w:r>
            </w:hyperlink>
          </w:p>
          <w:p w14:paraId="3AB4F8CF" w14:textId="77777777" w:rsidR="00D22D24" w:rsidRDefault="00D22D24" w:rsidP="00D00E7F">
            <w:pPr>
              <w:spacing w:after="0" w:line="240" w:lineRule="auto"/>
              <w:ind w:right="23"/>
              <w:rPr>
                <w:rFonts w:ascii="Arial" w:eastAsia="Calibri" w:hAnsi="Arial" w:cs="Arial"/>
                <w:bCs/>
                <w:sz w:val="16"/>
                <w:szCs w:val="16"/>
                <w:lang w:val="fr-FR" w:eastAsia="de-DE"/>
              </w:rPr>
            </w:pPr>
          </w:p>
          <w:p w14:paraId="4BB9F670" w14:textId="77777777" w:rsidR="00D22D24" w:rsidRPr="005C7FA7" w:rsidRDefault="00D22D24" w:rsidP="00D00E7F">
            <w:pPr>
              <w:spacing w:after="0" w:line="240" w:lineRule="auto"/>
              <w:ind w:right="23"/>
              <w:rPr>
                <w:rFonts w:ascii="Arial" w:eastAsia="Calibri" w:hAnsi="Arial" w:cs="Arial"/>
                <w:sz w:val="16"/>
                <w:szCs w:val="16"/>
                <w:lang w:val="de-AT" w:eastAsia="de-DE"/>
              </w:rPr>
            </w:pPr>
          </w:p>
        </w:tc>
        <w:tc>
          <w:tcPr>
            <w:tcW w:w="2999" w:type="dxa"/>
          </w:tcPr>
          <w:p w14:paraId="38300D57" w14:textId="77777777" w:rsidR="00D22D24" w:rsidRDefault="00D22D24" w:rsidP="00D00E7F">
            <w:pPr>
              <w:spacing w:after="0" w:line="240" w:lineRule="auto"/>
              <w:ind w:right="23"/>
              <w:rPr>
                <w:rFonts w:ascii="Arial" w:eastAsia="Calibri" w:hAnsi="Arial" w:cs="Arial"/>
                <w:sz w:val="16"/>
                <w:szCs w:val="16"/>
                <w:lang w:val="de-AT" w:eastAsia="de-DE"/>
              </w:rPr>
            </w:pPr>
          </w:p>
          <w:p w14:paraId="267C969A" w14:textId="77777777" w:rsidR="00D22D24" w:rsidRDefault="00D22D24" w:rsidP="00D00E7F">
            <w:pPr>
              <w:spacing w:after="0" w:line="240" w:lineRule="auto"/>
              <w:ind w:right="23"/>
              <w:rPr>
                <w:rFonts w:ascii="Arial" w:eastAsia="Calibri" w:hAnsi="Arial" w:cs="Arial"/>
                <w:sz w:val="16"/>
                <w:szCs w:val="16"/>
                <w:lang w:val="de-AT" w:eastAsia="de-DE"/>
              </w:rPr>
            </w:pPr>
          </w:p>
          <w:p w14:paraId="14AA5D2D" w14:textId="77777777" w:rsidR="00D22D24" w:rsidRPr="005C7FA7" w:rsidRDefault="00D22D24" w:rsidP="00D00E7F">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14:paraId="66C548E8" w14:textId="77777777" w:rsidR="00D22D24" w:rsidRPr="005C7FA7" w:rsidRDefault="00D22D24" w:rsidP="00D00E7F">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14:paraId="398AEA03" w14:textId="77777777" w:rsidR="00D22D24" w:rsidRDefault="00D22D24" w:rsidP="00D00E7F">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14:paraId="214046FD" w14:textId="77777777" w:rsidR="00D22D24" w:rsidRPr="005C7FA7" w:rsidRDefault="00D22D24" w:rsidP="00D00E7F">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14:paraId="39F01FD8" w14:textId="77777777" w:rsidR="00D22D24" w:rsidRPr="00FB721C" w:rsidRDefault="00D22D24" w:rsidP="00D00E7F">
            <w:pPr>
              <w:spacing w:after="0" w:line="240" w:lineRule="auto"/>
              <w:ind w:right="23"/>
              <w:rPr>
                <w:rFonts w:ascii="Arial" w:eastAsia="Calibri" w:hAnsi="Arial" w:cs="Arial"/>
                <w:sz w:val="16"/>
                <w:szCs w:val="16"/>
                <w:lang w:val="it-IT" w:eastAsia="de-DE"/>
              </w:rPr>
            </w:pPr>
            <w:proofErr w:type="spellStart"/>
            <w:r w:rsidRPr="00FB721C">
              <w:rPr>
                <w:rFonts w:ascii="Arial" w:eastAsia="Calibri" w:hAnsi="Arial" w:cs="Arial"/>
                <w:sz w:val="16"/>
                <w:szCs w:val="16"/>
                <w:lang w:val="it-IT" w:eastAsia="de-DE"/>
              </w:rPr>
              <w:t>Tel</w:t>
            </w:r>
            <w:proofErr w:type="spellEnd"/>
            <w:r w:rsidRPr="00FB721C">
              <w:rPr>
                <w:rFonts w:ascii="Arial" w:eastAsia="Calibri" w:hAnsi="Arial" w:cs="Arial"/>
                <w:sz w:val="16"/>
                <w:szCs w:val="16"/>
                <w:lang w:val="it-IT" w:eastAsia="de-DE"/>
              </w:rPr>
              <w:t xml:space="preserve">: </w:t>
            </w:r>
            <w:proofErr w:type="gramStart"/>
            <w:r w:rsidRPr="00FB721C">
              <w:rPr>
                <w:rFonts w:ascii="Arial" w:eastAsia="Calibri" w:hAnsi="Arial" w:cs="Arial"/>
                <w:sz w:val="16"/>
                <w:szCs w:val="16"/>
                <w:lang w:val="it-IT" w:eastAsia="de-DE"/>
              </w:rPr>
              <w:t>+41-44-30535-35</w:t>
            </w:r>
            <w:proofErr w:type="gramEnd"/>
          </w:p>
          <w:p w14:paraId="4C026355" w14:textId="77777777" w:rsidR="00D22D24" w:rsidRPr="00FB721C" w:rsidRDefault="00D22D24" w:rsidP="00D00E7F">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26" w:history="1">
              <w:r w:rsidRPr="00FB721C">
                <w:rPr>
                  <w:rStyle w:val="Hyperlink"/>
                  <w:rFonts w:ascii="Arial" w:eastAsia="Calibri" w:hAnsi="Arial" w:cs="Arial"/>
                  <w:sz w:val="16"/>
                  <w:szCs w:val="16"/>
                  <w:lang w:val="it-IT" w:eastAsia="de-DE"/>
                </w:rPr>
                <w:t>info@zumtobel.ch</w:t>
              </w:r>
            </w:hyperlink>
          </w:p>
          <w:p w14:paraId="12A980C2" w14:textId="77777777" w:rsidR="00D22D24" w:rsidRDefault="005111F3" w:rsidP="00D00E7F">
            <w:pPr>
              <w:spacing w:after="0" w:line="240" w:lineRule="auto"/>
              <w:ind w:right="23"/>
              <w:jc w:val="both"/>
              <w:rPr>
                <w:rFonts w:ascii="Arial" w:eastAsia="Calibri" w:hAnsi="Arial" w:cs="Arial"/>
                <w:sz w:val="16"/>
                <w:szCs w:val="16"/>
                <w:lang w:val="de-AT" w:eastAsia="de-DE"/>
              </w:rPr>
            </w:pPr>
            <w:hyperlink r:id="rId27" w:history="1">
              <w:r w:rsidR="00D22D24" w:rsidRPr="00702E70">
                <w:rPr>
                  <w:rStyle w:val="Hyperlink"/>
                  <w:rFonts w:ascii="Arial" w:eastAsia="Calibri" w:hAnsi="Arial" w:cs="Arial"/>
                  <w:sz w:val="16"/>
                  <w:szCs w:val="16"/>
                  <w:lang w:val="de-AT" w:eastAsia="de-DE"/>
                </w:rPr>
                <w:t>www.zumtobel.ch</w:t>
              </w:r>
            </w:hyperlink>
          </w:p>
          <w:p w14:paraId="0BBD53E4" w14:textId="77777777" w:rsidR="00D22D24" w:rsidRPr="00964297" w:rsidRDefault="00D22D24" w:rsidP="00D00E7F">
            <w:pPr>
              <w:spacing w:after="0" w:line="240" w:lineRule="auto"/>
              <w:ind w:right="23"/>
              <w:jc w:val="both"/>
              <w:rPr>
                <w:rFonts w:ascii="Arial" w:eastAsia="Calibri" w:hAnsi="Arial" w:cs="Arial"/>
                <w:bCs/>
                <w:sz w:val="16"/>
                <w:szCs w:val="16"/>
                <w:lang w:val="de-AT" w:eastAsia="de-DE"/>
              </w:rPr>
            </w:pPr>
          </w:p>
        </w:tc>
        <w:tc>
          <w:tcPr>
            <w:tcW w:w="2999" w:type="dxa"/>
          </w:tcPr>
          <w:p w14:paraId="79481B41" w14:textId="77777777" w:rsidR="00D22D24" w:rsidRPr="00964297" w:rsidRDefault="00D22D24" w:rsidP="00D00E7F">
            <w:pPr>
              <w:spacing w:after="0" w:line="240" w:lineRule="auto"/>
              <w:ind w:right="23"/>
              <w:jc w:val="both"/>
              <w:rPr>
                <w:rFonts w:ascii="Arial" w:eastAsia="Calibri" w:hAnsi="Arial" w:cs="Arial"/>
                <w:bCs/>
                <w:sz w:val="16"/>
                <w:szCs w:val="16"/>
                <w:lang w:val="de-AT" w:eastAsia="de-DE"/>
              </w:rPr>
            </w:pPr>
          </w:p>
        </w:tc>
      </w:tr>
    </w:tbl>
    <w:p w14:paraId="6D147F27" w14:textId="77777777" w:rsidR="00D22D24" w:rsidRDefault="00D22D24" w:rsidP="00D22D24">
      <w:pPr>
        <w:spacing w:after="120"/>
        <w:jc w:val="both"/>
        <w:rPr>
          <w:rFonts w:ascii="Arial" w:hAnsi="Arial" w:cs="Arial"/>
          <w:b/>
          <w:sz w:val="16"/>
          <w:szCs w:val="16"/>
          <w:lang w:val="de-AT"/>
        </w:rPr>
      </w:pPr>
    </w:p>
    <w:p w14:paraId="465EF168" w14:textId="77777777" w:rsidR="00D22D24" w:rsidRPr="00436AD9" w:rsidRDefault="00D22D24" w:rsidP="00D22D24">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Pr>
          <w:rFonts w:ascii="Arial" w:hAnsi="Arial" w:cs="Arial"/>
          <w:b/>
          <w:sz w:val="16"/>
          <w:szCs w:val="16"/>
          <w:lang w:val="de-AT"/>
        </w:rPr>
        <w:t xml:space="preserve"> </w:t>
      </w:r>
    </w:p>
    <w:p w14:paraId="435FEE62" w14:textId="77777777" w:rsidR="00D22D24" w:rsidRPr="007344A4" w:rsidRDefault="00D22D24" w:rsidP="00D22D24">
      <w:pPr>
        <w:jc w:val="both"/>
        <w:rPr>
          <w:rFonts w:ascii="Arial" w:hAnsi="Arial" w:cs="Arial"/>
          <w:sz w:val="16"/>
          <w:szCs w:val="16"/>
          <w:lang w:val="de-AT"/>
        </w:rPr>
      </w:pPr>
      <w:r w:rsidRPr="007344A4">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w:t>
      </w:r>
      <w:r>
        <w:rPr>
          <w:rFonts w:ascii="Arial" w:hAnsi="Arial" w:cs="Arial"/>
          <w:sz w:val="16"/>
          <w:szCs w:val="16"/>
          <w:lang w:val="de-AT"/>
        </w:rPr>
        <w:t xml:space="preserve">Group </w:t>
      </w:r>
      <w:r w:rsidRPr="007344A4">
        <w:rPr>
          <w:rFonts w:ascii="Arial" w:hAnsi="Arial" w:cs="Arial"/>
          <w:sz w:val="16"/>
          <w:szCs w:val="16"/>
          <w:lang w:val="de-AT"/>
        </w:rPr>
        <w:t>AG mit Konzernsitz in Dornbirn, Vorarlberg (Österreich).</w:t>
      </w:r>
      <w:r>
        <w:rPr>
          <w:rFonts w:ascii="Arial" w:hAnsi="Arial" w:cs="Arial"/>
          <w:sz w:val="16"/>
          <w:szCs w:val="16"/>
          <w:lang w:val="de-AT"/>
        </w:rPr>
        <w:t xml:space="preserve"> </w:t>
      </w:r>
    </w:p>
    <w:p w14:paraId="52490A01" w14:textId="77777777" w:rsidR="00D22D24" w:rsidRPr="00844B85" w:rsidRDefault="00D22D24" w:rsidP="00D22D24">
      <w:pPr>
        <w:spacing w:line="360" w:lineRule="auto"/>
        <w:jc w:val="right"/>
        <w:rPr>
          <w:rFonts w:ascii="Arial" w:hAnsi="Arial" w:cs="Arial"/>
          <w:b/>
          <w:color w:val="FF0000"/>
          <w:sz w:val="20"/>
          <w:szCs w:val="20"/>
        </w:rPr>
      </w:pPr>
      <w:r w:rsidRPr="007B053E">
        <w:rPr>
          <w:rFonts w:ascii="Arial" w:hAnsi="Arial" w:cs="Arial"/>
          <w:b/>
          <w:sz w:val="20"/>
          <w:szCs w:val="20"/>
        </w:rPr>
        <w:t>Zumtobel. Das Licht.</w:t>
      </w:r>
    </w:p>
    <w:p w14:paraId="5711B17D" w14:textId="77777777" w:rsidR="00D22D24" w:rsidRPr="00844B85" w:rsidRDefault="00D22D24" w:rsidP="00D22D24">
      <w:pPr>
        <w:spacing w:line="360" w:lineRule="auto"/>
        <w:jc w:val="right"/>
        <w:rPr>
          <w:rFonts w:ascii="Arial" w:hAnsi="Arial" w:cs="Arial"/>
          <w:b/>
          <w:color w:val="FF0000"/>
          <w:sz w:val="20"/>
          <w:szCs w:val="20"/>
        </w:rPr>
      </w:pPr>
    </w:p>
    <w:p w14:paraId="0337103D" w14:textId="77777777" w:rsidR="00723B12" w:rsidRPr="00CE106B" w:rsidRDefault="00723B12" w:rsidP="00413E81">
      <w:pPr>
        <w:spacing w:line="360" w:lineRule="auto"/>
        <w:jc w:val="both"/>
        <w:rPr>
          <w:rFonts w:ascii="Arial" w:hAnsi="Arial" w:cs="Arial"/>
          <w:b/>
          <w:sz w:val="20"/>
          <w:szCs w:val="20"/>
          <w:lang w:val="sv-SE"/>
        </w:rPr>
      </w:pPr>
    </w:p>
    <w:sectPr w:rsidR="00723B12" w:rsidRPr="00CE106B" w:rsidSect="000C3A8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A84A1" w14:textId="77777777" w:rsidR="00B23CAD" w:rsidRDefault="00B23CAD">
      <w:r>
        <w:separator/>
      </w:r>
    </w:p>
  </w:endnote>
  <w:endnote w:type="continuationSeparator" w:id="0">
    <w:p w14:paraId="26C60BB6" w14:textId="77777777" w:rsidR="00B23CAD" w:rsidRDefault="00B2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E170" w14:textId="77777777" w:rsidR="00B23CAD" w:rsidRPr="00F04900" w:rsidRDefault="00B23CAD"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5111F3">
      <w:rPr>
        <w:rFonts w:ascii="Arial" w:hAnsi="Arial" w:cs="Arial"/>
        <w:noProof/>
        <w:sz w:val="16"/>
        <w:szCs w:val="16"/>
      </w:rPr>
      <w:t>5</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5111F3">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A1CFC" w14:textId="77777777" w:rsidR="00B23CAD" w:rsidRDefault="00B23CAD">
      <w:r>
        <w:separator/>
      </w:r>
    </w:p>
  </w:footnote>
  <w:footnote w:type="continuationSeparator" w:id="0">
    <w:p w14:paraId="20462A3D" w14:textId="77777777" w:rsidR="00B23CAD" w:rsidRDefault="00B2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3BDE" w14:textId="77777777" w:rsidR="00B23CAD" w:rsidRDefault="00B23CAD" w:rsidP="000C3A85">
    <w:pPr>
      <w:pStyle w:val="Header"/>
      <w:jc w:val="right"/>
    </w:pPr>
    <w:r>
      <w:rPr>
        <w:noProof/>
        <w:lang w:val="de-AT" w:eastAsia="de-AT"/>
      </w:rPr>
      <w:drawing>
        <wp:inline distT="0" distB="0" distL="0" distR="0" wp14:anchorId="30EEB555" wp14:editId="50AF492F">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4208B65" w14:textId="77777777" w:rsidR="00B23CAD" w:rsidRDefault="00B23CAD" w:rsidP="000C3A85">
    <w:pPr>
      <w:pStyle w:val="Header"/>
      <w:jc w:val="right"/>
    </w:pPr>
  </w:p>
  <w:p w14:paraId="6F9049B3" w14:textId="77777777" w:rsidR="00B23CAD" w:rsidRDefault="00B23CA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13A3D"/>
    <w:rsid w:val="00025F0D"/>
    <w:rsid w:val="00026998"/>
    <w:rsid w:val="000326D3"/>
    <w:rsid w:val="00032ED9"/>
    <w:rsid w:val="000439CE"/>
    <w:rsid w:val="00056EEB"/>
    <w:rsid w:val="00061093"/>
    <w:rsid w:val="0006705A"/>
    <w:rsid w:val="00086E22"/>
    <w:rsid w:val="0009769C"/>
    <w:rsid w:val="000A04B2"/>
    <w:rsid w:val="000A4349"/>
    <w:rsid w:val="000B108D"/>
    <w:rsid w:val="000B30D4"/>
    <w:rsid w:val="000B687B"/>
    <w:rsid w:val="000C3A85"/>
    <w:rsid w:val="000C411E"/>
    <w:rsid w:val="000D0E33"/>
    <w:rsid w:val="000D1D45"/>
    <w:rsid w:val="000D23DE"/>
    <w:rsid w:val="000E2638"/>
    <w:rsid w:val="000E740B"/>
    <w:rsid w:val="000F59FB"/>
    <w:rsid w:val="000F5CDD"/>
    <w:rsid w:val="0010439A"/>
    <w:rsid w:val="00115E52"/>
    <w:rsid w:val="001208A4"/>
    <w:rsid w:val="00156ABF"/>
    <w:rsid w:val="00166360"/>
    <w:rsid w:val="0019057B"/>
    <w:rsid w:val="00192767"/>
    <w:rsid w:val="00195DA4"/>
    <w:rsid w:val="001A441A"/>
    <w:rsid w:val="001B4A50"/>
    <w:rsid w:val="001C2A08"/>
    <w:rsid w:val="001C5F49"/>
    <w:rsid w:val="001E45F7"/>
    <w:rsid w:val="00201D84"/>
    <w:rsid w:val="00213C5E"/>
    <w:rsid w:val="00216267"/>
    <w:rsid w:val="002215DF"/>
    <w:rsid w:val="00240782"/>
    <w:rsid w:val="00247B51"/>
    <w:rsid w:val="0026213B"/>
    <w:rsid w:val="002766C4"/>
    <w:rsid w:val="00296545"/>
    <w:rsid w:val="00297FD0"/>
    <w:rsid w:val="002A65D7"/>
    <w:rsid w:val="002B3E02"/>
    <w:rsid w:val="002B500C"/>
    <w:rsid w:val="002B7D6F"/>
    <w:rsid w:val="002C0F41"/>
    <w:rsid w:val="003052E9"/>
    <w:rsid w:val="00314D75"/>
    <w:rsid w:val="00320C07"/>
    <w:rsid w:val="00324D6B"/>
    <w:rsid w:val="00330BEE"/>
    <w:rsid w:val="0033214F"/>
    <w:rsid w:val="0033304D"/>
    <w:rsid w:val="0034598A"/>
    <w:rsid w:val="003544A7"/>
    <w:rsid w:val="00366BE5"/>
    <w:rsid w:val="00366CE3"/>
    <w:rsid w:val="00366CE8"/>
    <w:rsid w:val="00371631"/>
    <w:rsid w:val="00371DE9"/>
    <w:rsid w:val="00377EFA"/>
    <w:rsid w:val="003908B6"/>
    <w:rsid w:val="00392D90"/>
    <w:rsid w:val="003A28F1"/>
    <w:rsid w:val="003B26CF"/>
    <w:rsid w:val="003D155C"/>
    <w:rsid w:val="003E2C8F"/>
    <w:rsid w:val="003F23F4"/>
    <w:rsid w:val="003F2D6D"/>
    <w:rsid w:val="004016B2"/>
    <w:rsid w:val="00410302"/>
    <w:rsid w:val="00412255"/>
    <w:rsid w:val="00413E81"/>
    <w:rsid w:val="00423919"/>
    <w:rsid w:val="00426062"/>
    <w:rsid w:val="00443ED2"/>
    <w:rsid w:val="004665D2"/>
    <w:rsid w:val="0047080F"/>
    <w:rsid w:val="00471F20"/>
    <w:rsid w:val="0047404A"/>
    <w:rsid w:val="00496468"/>
    <w:rsid w:val="004C02F7"/>
    <w:rsid w:val="004D393D"/>
    <w:rsid w:val="004E45A4"/>
    <w:rsid w:val="004E6705"/>
    <w:rsid w:val="004F07D0"/>
    <w:rsid w:val="004F2D9E"/>
    <w:rsid w:val="004F2DEA"/>
    <w:rsid w:val="00504EB6"/>
    <w:rsid w:val="005111F3"/>
    <w:rsid w:val="00523413"/>
    <w:rsid w:val="00527428"/>
    <w:rsid w:val="005459F1"/>
    <w:rsid w:val="0055577E"/>
    <w:rsid w:val="0056009C"/>
    <w:rsid w:val="00566A12"/>
    <w:rsid w:val="00572D4E"/>
    <w:rsid w:val="00576D0A"/>
    <w:rsid w:val="005817DA"/>
    <w:rsid w:val="0058429A"/>
    <w:rsid w:val="0059363F"/>
    <w:rsid w:val="00594D6B"/>
    <w:rsid w:val="005953B8"/>
    <w:rsid w:val="005A2CF7"/>
    <w:rsid w:val="005A381B"/>
    <w:rsid w:val="005C0269"/>
    <w:rsid w:val="005C3D9D"/>
    <w:rsid w:val="005D5CDE"/>
    <w:rsid w:val="005E5A19"/>
    <w:rsid w:val="005E5DEE"/>
    <w:rsid w:val="005F63E6"/>
    <w:rsid w:val="00612901"/>
    <w:rsid w:val="00613B3C"/>
    <w:rsid w:val="00620AB6"/>
    <w:rsid w:val="0062655D"/>
    <w:rsid w:val="006336FD"/>
    <w:rsid w:val="006430E0"/>
    <w:rsid w:val="006745BC"/>
    <w:rsid w:val="0068119E"/>
    <w:rsid w:val="006823C4"/>
    <w:rsid w:val="0069527F"/>
    <w:rsid w:val="006A0507"/>
    <w:rsid w:val="006A2307"/>
    <w:rsid w:val="006B09AB"/>
    <w:rsid w:val="006B2B87"/>
    <w:rsid w:val="006B30F2"/>
    <w:rsid w:val="006B5D67"/>
    <w:rsid w:val="006C01D9"/>
    <w:rsid w:val="006E342D"/>
    <w:rsid w:val="00703B77"/>
    <w:rsid w:val="00711EAD"/>
    <w:rsid w:val="007167EE"/>
    <w:rsid w:val="00723B12"/>
    <w:rsid w:val="007256C2"/>
    <w:rsid w:val="00740714"/>
    <w:rsid w:val="0074083E"/>
    <w:rsid w:val="00742B70"/>
    <w:rsid w:val="00754EB5"/>
    <w:rsid w:val="007577D6"/>
    <w:rsid w:val="00775BBE"/>
    <w:rsid w:val="00776808"/>
    <w:rsid w:val="007809DA"/>
    <w:rsid w:val="007922FC"/>
    <w:rsid w:val="007A1B14"/>
    <w:rsid w:val="007A68B0"/>
    <w:rsid w:val="007B09EF"/>
    <w:rsid w:val="007B3257"/>
    <w:rsid w:val="007C3D92"/>
    <w:rsid w:val="007D387F"/>
    <w:rsid w:val="007D611A"/>
    <w:rsid w:val="007E500B"/>
    <w:rsid w:val="007F2071"/>
    <w:rsid w:val="007F2371"/>
    <w:rsid w:val="008069B3"/>
    <w:rsid w:val="00833C35"/>
    <w:rsid w:val="008342D4"/>
    <w:rsid w:val="008343F7"/>
    <w:rsid w:val="0083660B"/>
    <w:rsid w:val="00843CF1"/>
    <w:rsid w:val="00844B85"/>
    <w:rsid w:val="00853286"/>
    <w:rsid w:val="00855457"/>
    <w:rsid w:val="00872E5C"/>
    <w:rsid w:val="00880957"/>
    <w:rsid w:val="008B0997"/>
    <w:rsid w:val="008B6493"/>
    <w:rsid w:val="008C104E"/>
    <w:rsid w:val="008D73A2"/>
    <w:rsid w:val="00901740"/>
    <w:rsid w:val="009062CF"/>
    <w:rsid w:val="00917DE3"/>
    <w:rsid w:val="00930D6F"/>
    <w:rsid w:val="00931614"/>
    <w:rsid w:val="009366B8"/>
    <w:rsid w:val="009612C2"/>
    <w:rsid w:val="009626AA"/>
    <w:rsid w:val="00963843"/>
    <w:rsid w:val="00970F98"/>
    <w:rsid w:val="009713B6"/>
    <w:rsid w:val="009729B7"/>
    <w:rsid w:val="00984BBD"/>
    <w:rsid w:val="009979EC"/>
    <w:rsid w:val="009B1F18"/>
    <w:rsid w:val="009E2E48"/>
    <w:rsid w:val="009F2319"/>
    <w:rsid w:val="00A00A71"/>
    <w:rsid w:val="00A00ADB"/>
    <w:rsid w:val="00A1112E"/>
    <w:rsid w:val="00A16AC0"/>
    <w:rsid w:val="00A23EBB"/>
    <w:rsid w:val="00A27059"/>
    <w:rsid w:val="00A27ACE"/>
    <w:rsid w:val="00A371DC"/>
    <w:rsid w:val="00A37737"/>
    <w:rsid w:val="00A43ED9"/>
    <w:rsid w:val="00A45D8F"/>
    <w:rsid w:val="00A64F06"/>
    <w:rsid w:val="00A6645C"/>
    <w:rsid w:val="00A66D64"/>
    <w:rsid w:val="00A678AC"/>
    <w:rsid w:val="00A73DCB"/>
    <w:rsid w:val="00A87F10"/>
    <w:rsid w:val="00AC020E"/>
    <w:rsid w:val="00B01A60"/>
    <w:rsid w:val="00B03CF9"/>
    <w:rsid w:val="00B06052"/>
    <w:rsid w:val="00B17B3F"/>
    <w:rsid w:val="00B17D3D"/>
    <w:rsid w:val="00B23CAD"/>
    <w:rsid w:val="00B53377"/>
    <w:rsid w:val="00B56831"/>
    <w:rsid w:val="00B7008E"/>
    <w:rsid w:val="00B761A7"/>
    <w:rsid w:val="00B762F4"/>
    <w:rsid w:val="00BA6082"/>
    <w:rsid w:val="00BD0B79"/>
    <w:rsid w:val="00BD70F0"/>
    <w:rsid w:val="00BD795C"/>
    <w:rsid w:val="00BF1906"/>
    <w:rsid w:val="00BF2A47"/>
    <w:rsid w:val="00C11413"/>
    <w:rsid w:val="00C13F9F"/>
    <w:rsid w:val="00C572BF"/>
    <w:rsid w:val="00C57A45"/>
    <w:rsid w:val="00C60A05"/>
    <w:rsid w:val="00C67060"/>
    <w:rsid w:val="00C7614A"/>
    <w:rsid w:val="00C8619B"/>
    <w:rsid w:val="00C97565"/>
    <w:rsid w:val="00CA00D1"/>
    <w:rsid w:val="00CA0789"/>
    <w:rsid w:val="00CA669A"/>
    <w:rsid w:val="00CB37E0"/>
    <w:rsid w:val="00CD62FC"/>
    <w:rsid w:val="00CE106B"/>
    <w:rsid w:val="00CE36B1"/>
    <w:rsid w:val="00D075B7"/>
    <w:rsid w:val="00D15EF3"/>
    <w:rsid w:val="00D16C10"/>
    <w:rsid w:val="00D22D24"/>
    <w:rsid w:val="00D329F6"/>
    <w:rsid w:val="00D40A38"/>
    <w:rsid w:val="00D46CEC"/>
    <w:rsid w:val="00D47BFD"/>
    <w:rsid w:val="00D551FE"/>
    <w:rsid w:val="00D6140B"/>
    <w:rsid w:val="00D617D0"/>
    <w:rsid w:val="00D703A2"/>
    <w:rsid w:val="00D7176F"/>
    <w:rsid w:val="00D74728"/>
    <w:rsid w:val="00D77838"/>
    <w:rsid w:val="00D83906"/>
    <w:rsid w:val="00D84631"/>
    <w:rsid w:val="00D906F1"/>
    <w:rsid w:val="00DA3885"/>
    <w:rsid w:val="00DA40AE"/>
    <w:rsid w:val="00DA76D4"/>
    <w:rsid w:val="00DD21D7"/>
    <w:rsid w:val="00DD551B"/>
    <w:rsid w:val="00DD7A51"/>
    <w:rsid w:val="00DD7AA4"/>
    <w:rsid w:val="00DE197B"/>
    <w:rsid w:val="00DE2303"/>
    <w:rsid w:val="00DE4C85"/>
    <w:rsid w:val="00DE4E3E"/>
    <w:rsid w:val="00DE5BFF"/>
    <w:rsid w:val="00DF72B5"/>
    <w:rsid w:val="00E02D8D"/>
    <w:rsid w:val="00E1767A"/>
    <w:rsid w:val="00E33C13"/>
    <w:rsid w:val="00E40A9F"/>
    <w:rsid w:val="00E60D62"/>
    <w:rsid w:val="00E62902"/>
    <w:rsid w:val="00E67FA4"/>
    <w:rsid w:val="00E7016A"/>
    <w:rsid w:val="00E81FBB"/>
    <w:rsid w:val="00E84825"/>
    <w:rsid w:val="00E93474"/>
    <w:rsid w:val="00EB34DA"/>
    <w:rsid w:val="00ED37AD"/>
    <w:rsid w:val="00ED6F1D"/>
    <w:rsid w:val="00EE2EDA"/>
    <w:rsid w:val="00EF0EA5"/>
    <w:rsid w:val="00EF3349"/>
    <w:rsid w:val="00EF4F45"/>
    <w:rsid w:val="00EF780C"/>
    <w:rsid w:val="00F116E8"/>
    <w:rsid w:val="00F134C5"/>
    <w:rsid w:val="00F20964"/>
    <w:rsid w:val="00F21A15"/>
    <w:rsid w:val="00F307CC"/>
    <w:rsid w:val="00F554FD"/>
    <w:rsid w:val="00F56920"/>
    <w:rsid w:val="00F85DD2"/>
    <w:rsid w:val="00F85FD0"/>
    <w:rsid w:val="00F87632"/>
    <w:rsid w:val="00F94FC9"/>
    <w:rsid w:val="00FA4A7D"/>
    <w:rsid w:val="00FB721C"/>
    <w:rsid w:val="00FC05AF"/>
    <w:rsid w:val="00FC237D"/>
    <w:rsid w:val="00FC371F"/>
    <w:rsid w:val="00FC440E"/>
    <w:rsid w:val="00FE05CC"/>
    <w:rsid w:val="00FE4BA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info@zumtobel.de" TargetMode="External"/><Relationship Id="rId26" Type="http://schemas.openxmlformats.org/officeDocument/2006/relationships/hyperlink" Target="mailto:info@zumtobel.ch" TargetMode="External"/><Relationship Id="rId3" Type="http://schemas.openxmlformats.org/officeDocument/2006/relationships/customXml" Target="../customXml/item3.xml"/><Relationship Id="rId21" Type="http://schemas.openxmlformats.org/officeDocument/2006/relationships/hyperlink" Target="http://www.zumtobel.de" TargetMode="External"/><Relationship Id="rId7" Type="http://schemas.openxmlformats.org/officeDocument/2006/relationships/settings" Target="settings.xml"/><Relationship Id="rId12" Type="http://schemas.openxmlformats.org/officeDocument/2006/relationships/hyperlink" Target="http://www.zumtobel.com/com-en/products/arcos.html" TargetMode="External"/><Relationship Id="rId17" Type="http://schemas.openxmlformats.org/officeDocument/2006/relationships/hyperlink" Target="http://www.zumtobel.com" TargetMode="External"/><Relationship Id="rId25" Type="http://schemas.openxmlformats.org/officeDocument/2006/relationships/hyperlink" Target="http://www.zumtobel.at"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info@zumtobel.de" TargetMode="External"/><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nw.art.pl/en/" TargetMode="External"/><Relationship Id="rId24" Type="http://schemas.openxmlformats.org/officeDocument/2006/relationships/hyperlink" Target="mailto:welcome@zumtobel.at" TargetMode="Externa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www.zumtobel.d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zumtobel.d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info@zumtobel.de" TargetMode="External"/><Relationship Id="rId27" Type="http://schemas.openxmlformats.org/officeDocument/2006/relationships/hyperlink" Target="http://www.zumtobel.ch"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6066</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6857</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Britta Maier</dc:creator>
  <cp:lastModifiedBy>Melanie Isele</cp:lastModifiedBy>
  <cp:revision>9</cp:revision>
  <cp:lastPrinted>2015-06-17T11:09:00Z</cp:lastPrinted>
  <dcterms:created xsi:type="dcterms:W3CDTF">2015-06-09T09:57:00Z</dcterms:created>
  <dcterms:modified xsi:type="dcterms:W3CDTF">2015-06-17T11:09:00Z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