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3A85" w:rsidRDefault="000C3A85" w:rsidP="00FF0057">
      <w:pPr>
        <w:spacing w:line="360" w:lineRule="auto"/>
        <w:jc w:val="both"/>
        <w:rPr>
          <w:rFonts w:ascii="Arial" w:hAnsi="Arial"/>
          <w:b/>
          <w:sz w:val="20"/>
        </w:rPr>
      </w:pPr>
      <w:r>
        <w:rPr>
          <w:rFonts w:ascii="Arial" w:hAnsi="Arial"/>
          <w:b/>
          <w:sz w:val="20"/>
        </w:rPr>
        <w:t>Press release</w:t>
      </w:r>
    </w:p>
    <w:p w:rsidR="00FF0057" w:rsidRPr="00FF0057" w:rsidRDefault="00FF0057" w:rsidP="00FF0057">
      <w:pPr>
        <w:spacing w:line="360" w:lineRule="auto"/>
        <w:jc w:val="both"/>
        <w:rPr>
          <w:rFonts w:ascii="Arial" w:hAnsi="Arial" w:cs="Arial"/>
          <w:b/>
          <w:sz w:val="20"/>
          <w:szCs w:val="20"/>
        </w:rPr>
      </w:pPr>
    </w:p>
    <w:p w:rsidR="00FF0057" w:rsidRDefault="00593C60" w:rsidP="00FF0057">
      <w:pPr>
        <w:spacing w:line="360" w:lineRule="auto"/>
        <w:jc w:val="both"/>
        <w:rPr>
          <w:rFonts w:ascii="Arial" w:hAnsi="Arial" w:cs="Arial"/>
          <w:b/>
          <w:sz w:val="28"/>
          <w:szCs w:val="28"/>
        </w:rPr>
      </w:pPr>
      <w:r>
        <w:rPr>
          <w:rFonts w:ascii="Arial" w:hAnsi="Arial"/>
          <w:b/>
          <w:sz w:val="28"/>
        </w:rPr>
        <w:t>Industrial charm with new appeal</w:t>
      </w:r>
    </w:p>
    <w:p w:rsidR="009B0987" w:rsidRPr="00FF0057" w:rsidRDefault="00AE033F" w:rsidP="00FF0057">
      <w:pPr>
        <w:spacing w:line="360" w:lineRule="auto"/>
        <w:jc w:val="both"/>
        <w:rPr>
          <w:rFonts w:ascii="Arial" w:hAnsi="Arial" w:cs="Arial"/>
          <w:b/>
          <w:sz w:val="28"/>
          <w:szCs w:val="28"/>
        </w:rPr>
      </w:pPr>
      <w:r>
        <w:rPr>
          <w:rFonts w:ascii="Arial" w:hAnsi="Arial"/>
          <w:b/>
          <w:sz w:val="20"/>
        </w:rPr>
        <w:t xml:space="preserve">Ambitious transformation of Zurich's Toni-Areal supported by Zumtobel lighting solution </w:t>
      </w:r>
    </w:p>
    <w:p w:rsidR="00841548" w:rsidRPr="006C4EF4" w:rsidRDefault="004F2D9E" w:rsidP="00FF0057">
      <w:pPr>
        <w:widowControl w:val="0"/>
        <w:autoSpaceDE w:val="0"/>
        <w:autoSpaceDN w:val="0"/>
        <w:adjustRightInd w:val="0"/>
        <w:spacing w:line="360" w:lineRule="auto"/>
        <w:jc w:val="both"/>
        <w:rPr>
          <w:rFonts w:ascii="Arial" w:hAnsi="Arial" w:cs="Arial"/>
          <w:b/>
          <w:sz w:val="20"/>
          <w:szCs w:val="20"/>
        </w:rPr>
      </w:pPr>
      <w:r>
        <w:rPr>
          <w:rFonts w:ascii="Arial" w:hAnsi="Arial"/>
          <w:b/>
          <w:sz w:val="20"/>
        </w:rPr>
        <w:t xml:space="preserve">It was one of Zurich's largest building projects, and one of the most exciting transformations as well. The </w:t>
      </w:r>
      <w:hyperlink r:id="rId11">
        <w:r>
          <w:rPr>
            <w:rStyle w:val="Hyperlink"/>
            <w:rFonts w:ascii="Arial" w:hAnsi="Arial"/>
            <w:b/>
            <w:sz w:val="20"/>
          </w:rPr>
          <w:t>Toni-Areal</w:t>
        </w:r>
      </w:hyperlink>
      <w:r>
        <w:rPr>
          <w:rFonts w:ascii="Arial" w:hAnsi="Arial"/>
          <w:b/>
          <w:sz w:val="20"/>
        </w:rPr>
        <w:t xml:space="preserve"> site on Pfingstweidstrasse in Zurich-West, formerly one of Europe's largest dairy processing plants, was handed over to its new users in autumn 2014. Illumination of the state-of-the-art university campus is provided by 5500 TECTON luminaires by Zumtobel.</w:t>
      </w:r>
    </w:p>
    <w:p w:rsidR="00841548" w:rsidRPr="00841548" w:rsidRDefault="006C4EF4" w:rsidP="00FF0057">
      <w:pPr>
        <w:spacing w:line="360" w:lineRule="auto"/>
        <w:jc w:val="both"/>
        <w:rPr>
          <w:rFonts w:ascii="Arial" w:hAnsi="Arial" w:cs="Arial"/>
          <w:sz w:val="20"/>
          <w:szCs w:val="20"/>
        </w:rPr>
      </w:pPr>
      <w:r w:rsidRPr="006C4EF4">
        <w:rPr>
          <w:rFonts w:ascii="Arial" w:hAnsi="Arial"/>
          <w:i/>
          <w:sz w:val="20"/>
        </w:rPr>
        <w:t>Dornbirn/Zurich, October 2014 –</w:t>
      </w:r>
      <w:r w:rsidRPr="006C4EF4">
        <w:rPr>
          <w:rFonts w:ascii="Arial" w:hAnsi="Arial"/>
          <w:sz w:val="20"/>
        </w:rPr>
        <w:t xml:space="preserve"> </w:t>
      </w:r>
      <w:r w:rsidR="00841548">
        <w:rPr>
          <w:rFonts w:ascii="Arial" w:hAnsi="Arial"/>
          <w:sz w:val="20"/>
        </w:rPr>
        <w:t xml:space="preserve">In 2005, a new way of using the property from the seventies had to be found. It was generally agreed that not just another office complex would be built on this site, right in the heart of Zurich-West, a district that had meanwhile blossomed out into a cultural hotspot boasting the industrial charm of days gone by. Hence, based on a feasibility study, it was determined that the 24,435 m² Toni-Areal was to be transformed into the new central location of the </w:t>
      </w:r>
      <w:hyperlink r:id="rId12">
        <w:r w:rsidR="00841548">
          <w:rPr>
            <w:rStyle w:val="Hyperlink"/>
            <w:rFonts w:ascii="Arial" w:hAnsi="Arial"/>
            <w:sz w:val="20"/>
          </w:rPr>
          <w:t>Zurich University of the Arts</w:t>
        </w:r>
      </w:hyperlink>
      <w:r w:rsidR="00841548">
        <w:rPr>
          <w:rFonts w:ascii="Arial" w:hAnsi="Arial"/>
          <w:sz w:val="20"/>
        </w:rPr>
        <w:t xml:space="preserve"> (ZHdK) and the </w:t>
      </w:r>
      <w:hyperlink r:id="rId13">
        <w:r w:rsidR="00841548">
          <w:rPr>
            <w:rStyle w:val="Hyperlink"/>
            <w:rFonts w:ascii="Arial" w:hAnsi="Arial"/>
            <w:sz w:val="20"/>
          </w:rPr>
          <w:t>Zurich University of Applied Sciences</w:t>
        </w:r>
      </w:hyperlink>
      <w:r w:rsidR="00841548">
        <w:rPr>
          <w:rFonts w:ascii="Arial" w:hAnsi="Arial"/>
          <w:sz w:val="20"/>
        </w:rPr>
        <w:t xml:space="preserve"> (ZHAW). In the subsequently launched architectural competition, the project design submitted by the EM2N architects' studio came out first, and the building application filed in autumn 2007 laid the foundation for the ambitious renovation and new building project involving an investment volume of CHF 350 million.</w:t>
      </w:r>
    </w:p>
    <w:p w:rsidR="00841548" w:rsidRPr="00841548" w:rsidRDefault="00841548" w:rsidP="00FF0057">
      <w:pPr>
        <w:spacing w:line="360" w:lineRule="auto"/>
        <w:jc w:val="both"/>
        <w:rPr>
          <w:rFonts w:ascii="Arial" w:hAnsi="Arial" w:cs="Arial"/>
          <w:sz w:val="20"/>
          <w:szCs w:val="20"/>
        </w:rPr>
      </w:pPr>
      <w:r>
        <w:rPr>
          <w:rFonts w:ascii="Arial" w:hAnsi="Arial"/>
          <w:sz w:val="20"/>
        </w:rPr>
        <w:t>Right on time for the start of the autumn term in September 2014, approx. 5000 students, lecturers and staff members could move to the new premises. In addition, not only 100 new flats including an accessible roof garden and a car park accommodating 240 cars, but also rooms for exhibitions, events and spaces for commercial use were created. A contemporary infrastructure was developed that not only allows interaction of various disciplines at one location, but also ensures the university's high educational and service quality as well as its international competitiveness.</w:t>
      </w:r>
    </w:p>
    <w:p w:rsidR="00841548" w:rsidRDefault="00841548" w:rsidP="00FF0057">
      <w:pPr>
        <w:spacing w:line="360" w:lineRule="auto"/>
        <w:jc w:val="both"/>
        <w:rPr>
          <w:rFonts w:ascii="Arial" w:hAnsi="Arial" w:cs="Arial"/>
          <w:sz w:val="20"/>
          <w:szCs w:val="20"/>
        </w:rPr>
      </w:pPr>
      <w:r>
        <w:rPr>
          <w:rFonts w:ascii="Arial" w:hAnsi="Arial"/>
          <w:sz w:val="20"/>
        </w:rPr>
        <w:t>The design of the campus building picks up the former industrial building's architecture, creating a heterogeneous space where different interests are reconciled, also in terms of lighting. The lighting concept toys with this heterogeneity. Its aim is not to produce uniform brightness, but to have the luminaires arranged so as to divide the space into zones and create a dialogue between light and dark. Also, the lighting solution is as capable of transformation as is the Toni-Areal site itself. On the one hand, ideal lighting conditions for learning and communication are produced; on the other hand, the creative ambience is enhanced and students are provided with the right light for their exhibition areas.</w:t>
      </w:r>
    </w:p>
    <w:p w:rsidR="006478D9" w:rsidRDefault="00841548" w:rsidP="00FF0057">
      <w:pPr>
        <w:spacing w:line="360" w:lineRule="auto"/>
        <w:jc w:val="both"/>
        <w:rPr>
          <w:rFonts w:ascii="Arial" w:hAnsi="Arial" w:cs="Arial"/>
          <w:sz w:val="20"/>
          <w:szCs w:val="20"/>
        </w:rPr>
      </w:pPr>
      <w:r>
        <w:rPr>
          <w:rFonts w:ascii="Arial" w:hAnsi="Arial"/>
          <w:sz w:val="20"/>
        </w:rPr>
        <w:t xml:space="preserve">The key role in implementing this lighting solution is played by a modular luminaire system that meets the high demands in terms of flexibility and customisability: </w:t>
      </w:r>
      <w:hyperlink r:id="rId14" w:history="1">
        <w:r w:rsidRPr="00513F85">
          <w:rPr>
            <w:rStyle w:val="Hyperlink"/>
            <w:rFonts w:ascii="Arial" w:hAnsi="Arial"/>
            <w:sz w:val="20"/>
          </w:rPr>
          <w:t>TECTON</w:t>
        </w:r>
      </w:hyperlink>
      <w:bookmarkStart w:id="0" w:name="_GoBack"/>
      <w:bookmarkEnd w:id="0"/>
      <w:r>
        <w:rPr>
          <w:rFonts w:ascii="Arial" w:hAnsi="Arial"/>
          <w:sz w:val="20"/>
        </w:rPr>
        <w:t xml:space="preserve">, which is able to fulfil </w:t>
      </w:r>
      <w:r>
        <w:rPr>
          <w:rFonts w:ascii="Arial" w:hAnsi="Arial"/>
          <w:sz w:val="20"/>
        </w:rPr>
        <w:lastRenderedPageBreak/>
        <w:t xml:space="preserve">complex functions and a variety of lighting tasks thanks to its versatility, compatibility and expandability within one system. The continuous-row lighting system is based on trunking incorporating an 11-pole current conducting section. All functions such as power supply, lighting control and connection to the emergency lighting system are integrated into this multi-functional trunking unit. In order to illuminate 1400 lecture rooms, seminar and training rooms, more than 33 kilometres of TECTON trunking were installed. </w:t>
      </w:r>
    </w:p>
    <w:p w:rsidR="00F6497F" w:rsidRPr="00FF0057" w:rsidRDefault="006478D9" w:rsidP="00FF0057">
      <w:pPr>
        <w:spacing w:line="360" w:lineRule="auto"/>
        <w:jc w:val="both"/>
        <w:rPr>
          <w:rFonts w:ascii="Arial" w:hAnsi="Arial" w:cs="Arial"/>
          <w:sz w:val="20"/>
          <w:szCs w:val="20"/>
        </w:rPr>
      </w:pPr>
      <w:r>
        <w:rPr>
          <w:rFonts w:ascii="Arial" w:hAnsi="Arial"/>
          <w:sz w:val="20"/>
        </w:rPr>
        <w:t>At peak times, more than 600 electricians were working on the construction site, installing more than 5500 TECTON continuous-row luminaires, among others. As required, a variety of optics and louvres were used, which can also easily be replaced or added if the requirements placed on the lighting solution should change.</w:t>
      </w:r>
    </w:p>
    <w:tbl>
      <w:tblPr>
        <w:tblW w:w="0" w:type="auto"/>
        <w:tblInd w:w="108" w:type="dxa"/>
        <w:tblLook w:val="01E0" w:firstRow="1" w:lastRow="1" w:firstColumn="1" w:lastColumn="1" w:noHBand="0" w:noVBand="0"/>
      </w:tblPr>
      <w:tblGrid>
        <w:gridCol w:w="2817"/>
        <w:gridCol w:w="6072"/>
      </w:tblGrid>
      <w:tr w:rsidR="00AE033F" w:rsidRPr="00513F85" w:rsidTr="00F6497F">
        <w:trPr>
          <w:trHeight w:val="896"/>
        </w:trPr>
        <w:tc>
          <w:tcPr>
            <w:tcW w:w="2817" w:type="dxa"/>
          </w:tcPr>
          <w:p w:rsidR="00AE033F" w:rsidRDefault="00AE033F" w:rsidP="00FF0057">
            <w:pPr>
              <w:spacing w:line="360" w:lineRule="auto"/>
              <w:rPr>
                <w:rFonts w:ascii="Arial" w:hAnsi="Arial" w:cs="Arial"/>
                <w:sz w:val="20"/>
                <w:szCs w:val="20"/>
              </w:rPr>
            </w:pPr>
            <w:r>
              <w:rPr>
                <w:rFonts w:ascii="Arial" w:hAnsi="Arial"/>
                <w:sz w:val="20"/>
              </w:rPr>
              <w:t>Client:</w:t>
            </w:r>
          </w:p>
          <w:p w:rsidR="00AE033F" w:rsidRDefault="00AE033F" w:rsidP="00FF0057">
            <w:pPr>
              <w:spacing w:line="360" w:lineRule="auto"/>
              <w:rPr>
                <w:rFonts w:ascii="Arial" w:hAnsi="Arial" w:cs="Arial"/>
                <w:sz w:val="20"/>
                <w:szCs w:val="20"/>
              </w:rPr>
            </w:pPr>
            <w:r>
              <w:rPr>
                <w:rFonts w:ascii="Arial" w:hAnsi="Arial"/>
                <w:sz w:val="20"/>
              </w:rPr>
              <w:t>Architects:</w:t>
            </w:r>
          </w:p>
          <w:p w:rsidR="00AE033F" w:rsidRDefault="00AE033F" w:rsidP="00FF0057">
            <w:pPr>
              <w:spacing w:line="360" w:lineRule="auto"/>
              <w:rPr>
                <w:rFonts w:ascii="Arial" w:hAnsi="Arial" w:cs="Arial"/>
                <w:sz w:val="20"/>
                <w:szCs w:val="20"/>
              </w:rPr>
            </w:pPr>
            <w:r>
              <w:rPr>
                <w:rFonts w:ascii="Arial" w:hAnsi="Arial"/>
                <w:sz w:val="20"/>
              </w:rPr>
              <w:t>Lighting designers:</w:t>
            </w:r>
          </w:p>
          <w:p w:rsidR="00AE033F" w:rsidRDefault="00AE033F" w:rsidP="00FF0057">
            <w:pPr>
              <w:spacing w:line="360" w:lineRule="auto"/>
              <w:rPr>
                <w:rFonts w:ascii="Arial" w:hAnsi="Arial" w:cs="Arial"/>
                <w:sz w:val="20"/>
                <w:szCs w:val="20"/>
              </w:rPr>
            </w:pPr>
            <w:r>
              <w:rPr>
                <w:rFonts w:ascii="Arial" w:hAnsi="Arial"/>
                <w:sz w:val="20"/>
              </w:rPr>
              <w:t>Electrical consultants:</w:t>
            </w:r>
          </w:p>
          <w:p w:rsidR="00AE033F" w:rsidRPr="00F6497F" w:rsidRDefault="00AE033F" w:rsidP="00FF0057">
            <w:pPr>
              <w:spacing w:line="360" w:lineRule="auto"/>
              <w:rPr>
                <w:rFonts w:ascii="Arial" w:eastAsia="Calibri" w:hAnsi="Arial" w:cs="Arial"/>
                <w:sz w:val="20"/>
                <w:szCs w:val="20"/>
              </w:rPr>
            </w:pPr>
            <w:r>
              <w:rPr>
                <w:rFonts w:ascii="Arial" w:hAnsi="Arial"/>
                <w:sz w:val="20"/>
              </w:rPr>
              <w:t>Electrical installations:</w:t>
            </w:r>
          </w:p>
        </w:tc>
        <w:tc>
          <w:tcPr>
            <w:tcW w:w="6072" w:type="dxa"/>
          </w:tcPr>
          <w:p w:rsidR="00AE033F" w:rsidRPr="006C4EF4" w:rsidRDefault="00AE033F" w:rsidP="00FF0057">
            <w:pPr>
              <w:spacing w:line="360" w:lineRule="auto"/>
              <w:rPr>
                <w:rFonts w:ascii="Arial" w:hAnsi="Arial" w:cs="Arial"/>
                <w:sz w:val="20"/>
                <w:szCs w:val="20"/>
                <w:lang w:val="de-DE"/>
              </w:rPr>
            </w:pPr>
            <w:proofErr w:type="spellStart"/>
            <w:r w:rsidRPr="006C4EF4">
              <w:rPr>
                <w:rFonts w:ascii="Arial" w:hAnsi="Arial"/>
                <w:sz w:val="20"/>
                <w:lang w:val="de-DE"/>
              </w:rPr>
              <w:t>Allreal</w:t>
            </w:r>
            <w:proofErr w:type="spellEnd"/>
            <w:r w:rsidRPr="006C4EF4">
              <w:rPr>
                <w:rFonts w:ascii="Arial" w:hAnsi="Arial"/>
                <w:sz w:val="20"/>
                <w:lang w:val="de-DE"/>
              </w:rPr>
              <w:t xml:space="preserve"> Generalunternehmung AG, </w:t>
            </w:r>
            <w:proofErr w:type="spellStart"/>
            <w:r w:rsidRPr="006C4EF4">
              <w:rPr>
                <w:rFonts w:ascii="Arial" w:hAnsi="Arial"/>
                <w:sz w:val="20"/>
                <w:lang w:val="de-DE"/>
              </w:rPr>
              <w:t>Zurich</w:t>
            </w:r>
            <w:proofErr w:type="spellEnd"/>
            <w:r w:rsidRPr="006C4EF4">
              <w:rPr>
                <w:rFonts w:ascii="Arial" w:hAnsi="Arial"/>
                <w:sz w:val="20"/>
                <w:lang w:val="de-DE"/>
              </w:rPr>
              <w:t>/CH</w:t>
            </w:r>
          </w:p>
          <w:p w:rsidR="00AE033F" w:rsidRPr="006C4EF4" w:rsidRDefault="00AE033F" w:rsidP="00FF0057">
            <w:pPr>
              <w:spacing w:line="360" w:lineRule="auto"/>
              <w:rPr>
                <w:rFonts w:ascii="Arial" w:hAnsi="Arial" w:cs="Arial"/>
                <w:sz w:val="20"/>
                <w:szCs w:val="20"/>
                <w:lang w:val="de-DE"/>
              </w:rPr>
            </w:pPr>
            <w:r w:rsidRPr="006C4EF4">
              <w:rPr>
                <w:rFonts w:ascii="Arial" w:hAnsi="Arial"/>
                <w:sz w:val="20"/>
                <w:lang w:val="de-DE"/>
              </w:rPr>
              <w:t xml:space="preserve">EM2N ARCHITEKTEN AG, </w:t>
            </w:r>
            <w:proofErr w:type="spellStart"/>
            <w:r w:rsidRPr="006C4EF4">
              <w:rPr>
                <w:rFonts w:ascii="Arial" w:hAnsi="Arial"/>
                <w:sz w:val="20"/>
                <w:lang w:val="de-DE"/>
              </w:rPr>
              <w:t>Zurich</w:t>
            </w:r>
            <w:proofErr w:type="spellEnd"/>
          </w:p>
          <w:p w:rsidR="00AE033F" w:rsidRPr="006C4EF4" w:rsidRDefault="00AE033F" w:rsidP="00FF0057">
            <w:pPr>
              <w:spacing w:line="360" w:lineRule="auto"/>
              <w:rPr>
                <w:rFonts w:ascii="Arial" w:hAnsi="Arial" w:cs="Arial"/>
                <w:sz w:val="20"/>
                <w:szCs w:val="20"/>
                <w:lang w:val="de-DE"/>
              </w:rPr>
            </w:pPr>
            <w:r w:rsidRPr="006C4EF4">
              <w:rPr>
                <w:rFonts w:ascii="Arial" w:hAnsi="Arial"/>
                <w:sz w:val="20"/>
                <w:lang w:val="de-DE"/>
              </w:rPr>
              <w:t>Vogt und Partner, Winterthur</w:t>
            </w:r>
          </w:p>
          <w:p w:rsidR="00AE033F" w:rsidRPr="006C4EF4" w:rsidRDefault="00A078D5" w:rsidP="00FF0057">
            <w:pPr>
              <w:spacing w:line="360" w:lineRule="auto"/>
              <w:rPr>
                <w:rFonts w:ascii="Arial" w:hAnsi="Arial" w:cs="Arial"/>
                <w:sz w:val="20"/>
                <w:szCs w:val="20"/>
                <w:lang w:val="de-DE"/>
              </w:rPr>
            </w:pPr>
            <w:r w:rsidRPr="006C4EF4">
              <w:rPr>
                <w:rFonts w:ascii="Arial" w:hAnsi="Arial"/>
                <w:sz w:val="20"/>
                <w:lang w:val="de-DE"/>
              </w:rPr>
              <w:t>Bürgin und Keller, Adliswil</w:t>
            </w:r>
          </w:p>
          <w:p w:rsidR="00AE033F" w:rsidRPr="006C4EF4" w:rsidRDefault="00AE033F" w:rsidP="00FF0057">
            <w:pPr>
              <w:spacing w:line="360" w:lineRule="auto"/>
              <w:rPr>
                <w:rFonts w:ascii="Arial" w:hAnsi="Arial" w:cs="Arial"/>
                <w:sz w:val="20"/>
                <w:szCs w:val="20"/>
                <w:lang w:val="de-DE"/>
              </w:rPr>
            </w:pPr>
            <w:proofErr w:type="spellStart"/>
            <w:r w:rsidRPr="006C4EF4">
              <w:rPr>
                <w:rFonts w:ascii="Arial" w:hAnsi="Arial"/>
                <w:sz w:val="20"/>
                <w:lang w:val="de-DE"/>
              </w:rPr>
              <w:t>Alpiq</w:t>
            </w:r>
            <w:proofErr w:type="spellEnd"/>
            <w:r w:rsidRPr="006C4EF4">
              <w:rPr>
                <w:rFonts w:ascii="Arial" w:hAnsi="Arial"/>
                <w:sz w:val="20"/>
                <w:lang w:val="de-DE"/>
              </w:rPr>
              <w:t xml:space="preserve"> </w:t>
            </w:r>
            <w:proofErr w:type="spellStart"/>
            <w:r w:rsidRPr="006C4EF4">
              <w:rPr>
                <w:rFonts w:ascii="Arial" w:hAnsi="Arial"/>
                <w:sz w:val="20"/>
                <w:lang w:val="de-DE"/>
              </w:rPr>
              <w:t>InTec</w:t>
            </w:r>
            <w:proofErr w:type="spellEnd"/>
            <w:r w:rsidRPr="006C4EF4">
              <w:rPr>
                <w:rFonts w:ascii="Arial" w:hAnsi="Arial"/>
                <w:sz w:val="20"/>
                <w:lang w:val="de-DE"/>
              </w:rPr>
              <w:t xml:space="preserve"> Ost AG, </w:t>
            </w:r>
            <w:proofErr w:type="spellStart"/>
            <w:r w:rsidRPr="006C4EF4">
              <w:rPr>
                <w:rFonts w:ascii="Arial" w:hAnsi="Arial"/>
                <w:sz w:val="20"/>
                <w:lang w:val="de-DE"/>
              </w:rPr>
              <w:t>Zurich</w:t>
            </w:r>
            <w:proofErr w:type="spellEnd"/>
          </w:p>
        </w:tc>
      </w:tr>
    </w:tbl>
    <w:p w:rsidR="00841548" w:rsidRPr="006C4EF4" w:rsidRDefault="00841548" w:rsidP="00FF0057">
      <w:pPr>
        <w:spacing w:line="360" w:lineRule="auto"/>
        <w:rPr>
          <w:rFonts w:ascii="Arial" w:hAnsi="Arial" w:cs="Arial"/>
          <w:sz w:val="20"/>
          <w:szCs w:val="20"/>
          <w:lang w:val="de-DE"/>
        </w:rPr>
      </w:pPr>
    </w:p>
    <w:p w:rsidR="006C4EF4" w:rsidRPr="00FF0057" w:rsidRDefault="006C4EF4" w:rsidP="00FF0057">
      <w:pPr>
        <w:spacing w:line="240" w:lineRule="auto"/>
        <w:rPr>
          <w:rFonts w:ascii="Arial" w:hAnsi="Arial"/>
          <w:b/>
          <w:sz w:val="20"/>
          <w:lang w:val="de-DE"/>
        </w:rPr>
      </w:pPr>
      <w:r w:rsidRPr="00FF0057">
        <w:rPr>
          <w:rFonts w:ascii="Arial" w:hAnsi="Arial"/>
          <w:b/>
          <w:sz w:val="20"/>
          <w:lang w:val="de-DE"/>
        </w:rPr>
        <w:br w:type="page"/>
      </w:r>
    </w:p>
    <w:p w:rsidR="00841548" w:rsidRPr="006C4EF4" w:rsidRDefault="0005619D" w:rsidP="00FF0057">
      <w:pPr>
        <w:spacing w:line="360" w:lineRule="auto"/>
        <w:jc w:val="both"/>
        <w:rPr>
          <w:rFonts w:ascii="Arial" w:hAnsi="Arial" w:cs="Arial"/>
          <w:b/>
          <w:sz w:val="20"/>
          <w:szCs w:val="20"/>
        </w:rPr>
      </w:pPr>
      <w:r w:rsidRPr="006C4EF4">
        <w:rPr>
          <w:rFonts w:ascii="Arial" w:hAnsi="Arial"/>
          <w:b/>
          <w:sz w:val="20"/>
        </w:rPr>
        <w:lastRenderedPageBreak/>
        <w:t>Captions:</w:t>
      </w:r>
    </w:p>
    <w:p w:rsidR="0005619D" w:rsidRDefault="0005619D" w:rsidP="00FF0057">
      <w:pPr>
        <w:pStyle w:val="PlainText"/>
        <w:spacing w:after="200"/>
      </w:pPr>
      <w:r>
        <w:t>(Photo credits: Markus Frietsch)</w:t>
      </w:r>
    </w:p>
    <w:p w:rsidR="0005619D" w:rsidRDefault="009E7808" w:rsidP="00FF0057">
      <w:pPr>
        <w:pStyle w:val="PlainText"/>
        <w:spacing w:after="200"/>
      </w:pPr>
      <w:r>
        <w:rPr>
          <w:rFonts w:cs="Arial"/>
          <w:noProof/>
          <w:szCs w:val="20"/>
          <w:lang w:val="de-AT" w:eastAsia="de-AT" w:bidi="ar-SA"/>
        </w:rPr>
        <w:drawing>
          <wp:inline distT="0" distB="0" distL="0" distR="0">
            <wp:extent cx="1574800" cy="2438400"/>
            <wp:effectExtent l="0" t="0" r="6350" b="0"/>
            <wp:docPr id="7" name="Picture 7" descr="Z:\_Brand_Communication\01_BrandComm_Dateistruktur_neu\02 Kommunikation\01 Texte\03 Pressetexte Projekte\53_TONI Areal Zürich\SC_CH1401_0271-0297_Toni_Are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Z:\_Brand_Communication\01_BrandComm_Dateistruktur_neu\02 Kommunikation\01 Texte\03 Pressetexte Projekte\53_TONI Areal Zürich\SC_CH1401_0271-0297_Toni_Areal.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74800" cy="2438400"/>
                    </a:xfrm>
                    <a:prstGeom prst="rect">
                      <a:avLst/>
                    </a:prstGeom>
                    <a:noFill/>
                    <a:ln>
                      <a:noFill/>
                    </a:ln>
                  </pic:spPr>
                </pic:pic>
              </a:graphicData>
            </a:graphic>
          </wp:inline>
        </w:drawing>
      </w:r>
    </w:p>
    <w:p w:rsidR="009E7808" w:rsidRDefault="00040872" w:rsidP="00FF0057">
      <w:pPr>
        <w:spacing w:line="360" w:lineRule="auto"/>
        <w:jc w:val="both"/>
        <w:rPr>
          <w:rFonts w:ascii="Arial" w:hAnsi="Arial" w:cs="Arial"/>
          <w:sz w:val="20"/>
          <w:szCs w:val="20"/>
        </w:rPr>
      </w:pPr>
      <w:r>
        <w:rPr>
          <w:rFonts w:ascii="Arial" w:hAnsi="Arial"/>
          <w:b/>
          <w:sz w:val="20"/>
        </w:rPr>
        <w:t>Fig. 1:</w:t>
      </w:r>
      <w:r>
        <w:rPr>
          <w:rFonts w:ascii="Arial" w:hAnsi="Arial"/>
          <w:sz w:val="20"/>
        </w:rPr>
        <w:t xml:space="preserve"> Illumination of the state-of-the-art university campus is provided by 5500 Zumtobel TECTON luminaires.</w:t>
      </w:r>
    </w:p>
    <w:p w:rsidR="009E7808" w:rsidRDefault="009E7808" w:rsidP="00FF0057">
      <w:pPr>
        <w:spacing w:line="360" w:lineRule="auto"/>
        <w:jc w:val="both"/>
        <w:rPr>
          <w:rFonts w:ascii="Arial" w:hAnsi="Arial" w:cs="Arial"/>
          <w:sz w:val="20"/>
          <w:szCs w:val="20"/>
        </w:rPr>
      </w:pPr>
      <w:r>
        <w:rPr>
          <w:rFonts w:ascii="Arial" w:hAnsi="Arial" w:cs="Arial"/>
          <w:noProof/>
          <w:sz w:val="20"/>
          <w:szCs w:val="20"/>
          <w:lang w:val="de-AT" w:eastAsia="de-AT" w:bidi="ar-SA"/>
        </w:rPr>
        <w:drawing>
          <wp:inline distT="0" distB="0" distL="0" distR="0">
            <wp:extent cx="1593850" cy="2438400"/>
            <wp:effectExtent l="0" t="0" r="6350" b="0"/>
            <wp:docPr id="9" name="Picture 9" descr="Z:\_Brand_Communication\01_BrandComm_Dateistruktur_neu\02 Kommunikation\01 Texte\03 Pressetexte Projekte\53_TONI Areal Zürich\SC_CH1401_8756_Toni_Are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Z:\_Brand_Communication\01_BrandComm_Dateistruktur_neu\02 Kommunikation\01 Texte\03 Pressetexte Projekte\53_TONI Areal Zürich\SC_CH1401_8756_Toni_Areal.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93850" cy="2438400"/>
                    </a:xfrm>
                    <a:prstGeom prst="rect">
                      <a:avLst/>
                    </a:prstGeom>
                    <a:noFill/>
                    <a:ln>
                      <a:noFill/>
                    </a:ln>
                  </pic:spPr>
                </pic:pic>
              </a:graphicData>
            </a:graphic>
          </wp:inline>
        </w:drawing>
      </w:r>
    </w:p>
    <w:p w:rsidR="00040872" w:rsidRDefault="00040872" w:rsidP="00FF0057">
      <w:pPr>
        <w:spacing w:line="360" w:lineRule="auto"/>
        <w:jc w:val="both"/>
        <w:rPr>
          <w:rFonts w:ascii="Arial" w:hAnsi="Arial" w:cs="Arial"/>
          <w:sz w:val="20"/>
          <w:szCs w:val="20"/>
        </w:rPr>
      </w:pPr>
      <w:r w:rsidRPr="006C4EF4">
        <w:rPr>
          <w:rFonts w:ascii="Arial" w:hAnsi="Arial"/>
          <w:b/>
          <w:sz w:val="20"/>
        </w:rPr>
        <w:t>Fig. 2:</w:t>
      </w:r>
      <w:r>
        <w:rPr>
          <w:rFonts w:ascii="Arial" w:hAnsi="Arial"/>
          <w:sz w:val="20"/>
        </w:rPr>
        <w:t xml:space="preserve"> The design of the campus building picks up the former industrial building's architecture, creating a heterogeneous space where different interests are reconciled. </w:t>
      </w:r>
    </w:p>
    <w:p w:rsidR="006C4EF4" w:rsidRDefault="009E7808" w:rsidP="00FF0057">
      <w:pPr>
        <w:spacing w:line="360" w:lineRule="auto"/>
        <w:jc w:val="both"/>
        <w:rPr>
          <w:rFonts w:ascii="Arial" w:hAnsi="Arial" w:cs="Arial"/>
          <w:sz w:val="20"/>
          <w:szCs w:val="20"/>
        </w:rPr>
      </w:pPr>
      <w:r>
        <w:rPr>
          <w:rFonts w:ascii="Arial" w:hAnsi="Arial"/>
          <w:sz w:val="20"/>
        </w:rPr>
        <w:lastRenderedPageBreak/>
        <w:t xml:space="preserve"> </w:t>
      </w:r>
      <w:r>
        <w:rPr>
          <w:noProof/>
          <w:lang w:val="de-AT" w:eastAsia="de-AT" w:bidi="ar-SA"/>
        </w:rPr>
        <w:drawing>
          <wp:inline distT="0" distB="0" distL="0" distR="0">
            <wp:extent cx="1625600" cy="2438400"/>
            <wp:effectExtent l="0" t="0" r="0" b="0"/>
            <wp:docPr id="6" name="Picture 6" descr="Z:\_Brand_Communication\01_BrandComm_Dateistruktur_neu\02 Kommunikation\01 Texte\03 Pressetexte Projekte\53_TONI Areal Zürich\SC_CH1401_0063_Toni_Areal_kle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_Brand_Communication\01_BrandComm_Dateistruktur_neu\02 Kommunikation\01 Texte\03 Pressetexte Projekte\53_TONI Areal Zürich\SC_CH1401_0063_Toni_Areal_klein.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625600" cy="2438400"/>
                    </a:xfrm>
                    <a:prstGeom prst="rect">
                      <a:avLst/>
                    </a:prstGeom>
                    <a:noFill/>
                    <a:ln>
                      <a:noFill/>
                    </a:ln>
                  </pic:spPr>
                </pic:pic>
              </a:graphicData>
            </a:graphic>
          </wp:inline>
        </w:drawing>
      </w:r>
    </w:p>
    <w:p w:rsidR="00040872" w:rsidRDefault="00040872" w:rsidP="00FF0057">
      <w:pPr>
        <w:spacing w:line="360" w:lineRule="auto"/>
        <w:jc w:val="both"/>
        <w:rPr>
          <w:rFonts w:ascii="Arial" w:hAnsi="Arial" w:cs="Arial"/>
          <w:sz w:val="20"/>
          <w:szCs w:val="20"/>
        </w:rPr>
      </w:pPr>
      <w:r w:rsidRPr="006C4EF4">
        <w:rPr>
          <w:rFonts w:ascii="Arial" w:hAnsi="Arial"/>
          <w:b/>
          <w:sz w:val="20"/>
        </w:rPr>
        <w:t>Fig. 3:</w:t>
      </w:r>
      <w:r>
        <w:rPr>
          <w:rFonts w:ascii="Arial" w:hAnsi="Arial"/>
          <w:sz w:val="20"/>
        </w:rPr>
        <w:t xml:space="preserve"> The aim of the lighting concept is not to produce uniform brightness, but to have the luminaires arranged so as to divide the space into zones and create a dialogue between light and dark.</w:t>
      </w:r>
    </w:p>
    <w:p w:rsidR="00040872" w:rsidRDefault="009E7808" w:rsidP="00FF0057">
      <w:pPr>
        <w:spacing w:line="360" w:lineRule="auto"/>
        <w:jc w:val="both"/>
        <w:rPr>
          <w:rFonts w:ascii="Arial" w:hAnsi="Arial" w:cs="Arial"/>
          <w:sz w:val="20"/>
          <w:szCs w:val="20"/>
        </w:rPr>
      </w:pPr>
      <w:r>
        <w:rPr>
          <w:rFonts w:ascii="Arial" w:hAnsi="Arial" w:cs="Arial"/>
          <w:noProof/>
          <w:sz w:val="20"/>
          <w:szCs w:val="20"/>
          <w:lang w:val="de-AT" w:eastAsia="de-AT" w:bidi="ar-SA"/>
        </w:rPr>
        <w:drawing>
          <wp:inline distT="0" distB="0" distL="0" distR="0">
            <wp:extent cx="2438400" cy="1619250"/>
            <wp:effectExtent l="0" t="0" r="0" b="0"/>
            <wp:docPr id="3" name="Picture 3" descr="Z:\_Brand_Communication\01_BrandComm_Dateistruktur_neu\02 Kommunikation\01 Texte\03 Pressetexte Projekte\53_TONI Areal Zürich\SC_CH1401_0202_Toni_Are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_Brand_Communication\01_BrandComm_Dateistruktur_neu\02 Kommunikation\01 Texte\03 Pressetexte Projekte\53_TONI Areal Zürich\SC_CH1401_0202_Toni_Areal.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438400" cy="1619250"/>
                    </a:xfrm>
                    <a:prstGeom prst="rect">
                      <a:avLst/>
                    </a:prstGeom>
                    <a:noFill/>
                    <a:ln>
                      <a:noFill/>
                    </a:ln>
                  </pic:spPr>
                </pic:pic>
              </a:graphicData>
            </a:graphic>
          </wp:inline>
        </w:drawing>
      </w:r>
    </w:p>
    <w:p w:rsidR="00040872" w:rsidRDefault="00040872" w:rsidP="00FF0057">
      <w:pPr>
        <w:spacing w:line="360" w:lineRule="auto"/>
        <w:jc w:val="both"/>
        <w:rPr>
          <w:rFonts w:ascii="Arial" w:hAnsi="Arial" w:cs="Arial"/>
          <w:sz w:val="20"/>
          <w:szCs w:val="20"/>
        </w:rPr>
      </w:pPr>
      <w:r w:rsidRPr="006C4EF4">
        <w:rPr>
          <w:rFonts w:ascii="Arial" w:hAnsi="Arial"/>
          <w:b/>
          <w:sz w:val="20"/>
        </w:rPr>
        <w:t>Fig. 4:</w:t>
      </w:r>
      <w:r>
        <w:rPr>
          <w:rFonts w:ascii="Arial" w:hAnsi="Arial"/>
          <w:sz w:val="20"/>
        </w:rPr>
        <w:t xml:space="preserve"> SCONFINE SFERA pendant luminaires are used in the bistro Chez Toni.</w:t>
      </w:r>
    </w:p>
    <w:p w:rsidR="009E7808" w:rsidRDefault="009E7808" w:rsidP="00FF0057">
      <w:pPr>
        <w:spacing w:line="360" w:lineRule="auto"/>
        <w:jc w:val="both"/>
        <w:rPr>
          <w:rFonts w:ascii="Arial" w:hAnsi="Arial" w:cs="Arial"/>
          <w:sz w:val="20"/>
          <w:szCs w:val="20"/>
        </w:rPr>
      </w:pPr>
      <w:r>
        <w:rPr>
          <w:rFonts w:ascii="Arial" w:hAnsi="Arial" w:cs="Arial"/>
          <w:noProof/>
          <w:sz w:val="20"/>
          <w:szCs w:val="20"/>
          <w:lang w:val="de-AT" w:eastAsia="de-AT" w:bidi="ar-SA"/>
        </w:rPr>
        <w:drawing>
          <wp:inline distT="0" distB="0" distL="0" distR="0">
            <wp:extent cx="2438400" cy="1619250"/>
            <wp:effectExtent l="0" t="0" r="0" b="0"/>
            <wp:docPr id="10" name="Picture 10" descr="Z:\_Brand_Communication\01_BrandComm_Dateistruktur_neu\02 Kommunikation\01 Texte\03 Pressetexte Projekte\53_TONI Areal Zürich\SC_CH1401_7764_Toni_Are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Z:\_Brand_Communication\01_BrandComm_Dateistruktur_neu\02 Kommunikation\01 Texte\03 Pressetexte Projekte\53_TONI Areal Zürich\SC_CH1401_7764_Toni_Areal.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438400" cy="1619250"/>
                    </a:xfrm>
                    <a:prstGeom prst="rect">
                      <a:avLst/>
                    </a:prstGeom>
                    <a:noFill/>
                    <a:ln>
                      <a:noFill/>
                    </a:ln>
                  </pic:spPr>
                </pic:pic>
              </a:graphicData>
            </a:graphic>
          </wp:inline>
        </w:drawing>
      </w:r>
    </w:p>
    <w:p w:rsidR="00040872" w:rsidRDefault="00040872" w:rsidP="00FF0057">
      <w:pPr>
        <w:spacing w:line="360" w:lineRule="auto"/>
        <w:jc w:val="both"/>
        <w:rPr>
          <w:rFonts w:ascii="Arial" w:hAnsi="Arial" w:cs="Arial"/>
          <w:sz w:val="20"/>
          <w:szCs w:val="20"/>
        </w:rPr>
      </w:pPr>
      <w:r w:rsidRPr="006C4EF4">
        <w:rPr>
          <w:rFonts w:ascii="Arial" w:hAnsi="Arial"/>
          <w:b/>
          <w:sz w:val="20"/>
        </w:rPr>
        <w:t>Fig. 5:</w:t>
      </w:r>
      <w:r>
        <w:rPr>
          <w:rFonts w:ascii="Arial" w:hAnsi="Arial"/>
          <w:sz w:val="20"/>
        </w:rPr>
        <w:t xml:space="preserve"> A special solution including a louvre and aluminium housing was mounted on TECTON trunking. </w:t>
      </w:r>
    </w:p>
    <w:p w:rsidR="00EE7B90" w:rsidRDefault="00EE7B90">
      <w:pPr>
        <w:spacing w:after="0" w:line="240" w:lineRule="auto"/>
        <w:rPr>
          <w:rFonts w:ascii="Arial" w:hAnsi="Arial" w:cs="Arial"/>
          <w:sz w:val="20"/>
          <w:szCs w:val="20"/>
        </w:rPr>
      </w:pPr>
      <w:r>
        <w:br w:type="page"/>
      </w:r>
    </w:p>
    <w:p w:rsidR="00413E81" w:rsidRPr="006C4EF4" w:rsidRDefault="00413E81" w:rsidP="00413E81">
      <w:pPr>
        <w:spacing w:line="360" w:lineRule="auto"/>
        <w:jc w:val="both"/>
        <w:rPr>
          <w:rFonts w:ascii="Arial" w:hAnsi="Arial" w:cs="Arial"/>
          <w:b/>
          <w:sz w:val="20"/>
          <w:szCs w:val="20"/>
        </w:rPr>
      </w:pPr>
      <w:r w:rsidRPr="006C4EF4">
        <w:rPr>
          <w:rFonts w:ascii="Arial" w:hAnsi="Arial"/>
          <w:b/>
          <w:sz w:val="20"/>
        </w:rPr>
        <w:lastRenderedPageBreak/>
        <w:t>Press contact:</w:t>
      </w:r>
    </w:p>
    <w:tbl>
      <w:tblPr>
        <w:tblW w:w="0" w:type="auto"/>
        <w:tblLook w:val="01E0" w:firstRow="1" w:lastRow="1" w:firstColumn="1" w:lastColumn="1" w:noHBand="0" w:noVBand="0"/>
      </w:tblPr>
      <w:tblGrid>
        <w:gridCol w:w="4219"/>
      </w:tblGrid>
      <w:tr w:rsidR="006C4EF4" w:rsidRPr="00FB41E5" w:rsidTr="00EB522D">
        <w:tc>
          <w:tcPr>
            <w:tcW w:w="4219" w:type="dxa"/>
          </w:tcPr>
          <w:p w:rsidR="006C4EF4" w:rsidRPr="004B1202" w:rsidRDefault="006C4EF4" w:rsidP="00EB522D">
            <w:pPr>
              <w:spacing w:after="0" w:line="240" w:lineRule="auto"/>
              <w:ind w:right="23"/>
              <w:rPr>
                <w:rFonts w:ascii="Arial" w:eastAsia="Calibri" w:hAnsi="Arial" w:cs="Arial"/>
                <w:sz w:val="16"/>
                <w:szCs w:val="16"/>
                <w:lang w:val="de-AT" w:eastAsia="de-DE"/>
              </w:rPr>
            </w:pPr>
            <w:r w:rsidRPr="004B1202">
              <w:rPr>
                <w:rFonts w:ascii="Arial" w:eastAsia="Calibri" w:hAnsi="Arial" w:cs="Arial"/>
                <w:sz w:val="16"/>
                <w:szCs w:val="16"/>
                <w:lang w:val="de-AT" w:eastAsia="de-DE"/>
              </w:rPr>
              <w:t>Zumtobel Lighting GmbH</w:t>
            </w:r>
          </w:p>
          <w:p w:rsidR="006C4EF4" w:rsidRPr="005C7FA7" w:rsidRDefault="006C4EF4" w:rsidP="00EB522D">
            <w:pPr>
              <w:spacing w:after="0" w:line="240" w:lineRule="auto"/>
              <w:ind w:right="23"/>
              <w:rPr>
                <w:rFonts w:ascii="Arial" w:eastAsia="Calibri" w:hAnsi="Arial" w:cs="Arial"/>
                <w:sz w:val="16"/>
                <w:szCs w:val="16"/>
                <w:lang w:val="de-AT" w:eastAsia="de-DE"/>
              </w:rPr>
            </w:pPr>
            <w:r w:rsidRPr="005C7FA7">
              <w:rPr>
                <w:rFonts w:ascii="Arial" w:eastAsia="Calibri" w:hAnsi="Arial" w:cs="Arial"/>
                <w:sz w:val="16"/>
                <w:szCs w:val="16"/>
                <w:lang w:val="de-AT" w:eastAsia="de-DE"/>
              </w:rPr>
              <w:t>Sophie Moser</w:t>
            </w:r>
          </w:p>
          <w:p w:rsidR="006C4EF4" w:rsidRPr="004B1202" w:rsidRDefault="006C4EF4" w:rsidP="00EB522D">
            <w:pPr>
              <w:spacing w:after="0" w:line="240" w:lineRule="auto"/>
              <w:ind w:right="23"/>
              <w:rPr>
                <w:rFonts w:ascii="Arial" w:eastAsia="Calibri" w:hAnsi="Arial" w:cs="Arial"/>
                <w:sz w:val="16"/>
                <w:szCs w:val="16"/>
                <w:lang w:val="de-AT" w:eastAsia="de-DE"/>
              </w:rPr>
            </w:pPr>
            <w:r w:rsidRPr="004B1202">
              <w:rPr>
                <w:rFonts w:ascii="Arial" w:eastAsia="Calibri" w:hAnsi="Arial" w:cs="Arial"/>
                <w:sz w:val="16"/>
                <w:szCs w:val="16"/>
                <w:lang w:val="de-AT" w:eastAsia="de-DE"/>
              </w:rPr>
              <w:t>PR Manager</w:t>
            </w:r>
          </w:p>
          <w:p w:rsidR="006C4EF4" w:rsidRPr="004B1202" w:rsidRDefault="006C4EF4" w:rsidP="00EB522D">
            <w:pPr>
              <w:spacing w:after="0" w:line="240" w:lineRule="auto"/>
              <w:ind w:right="23"/>
              <w:rPr>
                <w:rFonts w:ascii="Arial" w:eastAsia="Calibri" w:hAnsi="Arial" w:cs="Arial"/>
                <w:sz w:val="16"/>
                <w:szCs w:val="16"/>
                <w:lang w:val="de-AT" w:eastAsia="de-DE"/>
              </w:rPr>
            </w:pPr>
            <w:r w:rsidRPr="004B1202">
              <w:rPr>
                <w:rFonts w:ascii="Arial" w:eastAsia="Calibri" w:hAnsi="Arial" w:cs="Arial"/>
                <w:sz w:val="16"/>
                <w:szCs w:val="16"/>
                <w:lang w:val="de-AT" w:eastAsia="de-DE"/>
              </w:rPr>
              <w:t xml:space="preserve">Schweizer </w:t>
            </w:r>
            <w:proofErr w:type="spellStart"/>
            <w:r w:rsidRPr="004B1202">
              <w:rPr>
                <w:rFonts w:ascii="Arial" w:eastAsia="Calibri" w:hAnsi="Arial" w:cs="Arial"/>
                <w:sz w:val="16"/>
                <w:szCs w:val="16"/>
                <w:lang w:val="de-AT" w:eastAsia="de-DE"/>
              </w:rPr>
              <w:t>Strasse</w:t>
            </w:r>
            <w:proofErr w:type="spellEnd"/>
            <w:r w:rsidRPr="004B1202">
              <w:rPr>
                <w:rFonts w:ascii="Arial" w:eastAsia="Calibri" w:hAnsi="Arial" w:cs="Arial"/>
                <w:sz w:val="16"/>
                <w:szCs w:val="16"/>
                <w:lang w:val="de-AT" w:eastAsia="de-DE"/>
              </w:rPr>
              <w:t xml:space="preserve"> 30</w:t>
            </w:r>
          </w:p>
          <w:p w:rsidR="006C4EF4" w:rsidRPr="00F77EC6" w:rsidRDefault="006C4EF4" w:rsidP="00EB522D">
            <w:pPr>
              <w:spacing w:after="0" w:line="240" w:lineRule="auto"/>
              <w:ind w:right="23"/>
              <w:rPr>
                <w:rFonts w:ascii="Arial" w:eastAsia="Calibri" w:hAnsi="Arial" w:cs="Arial"/>
                <w:sz w:val="16"/>
                <w:szCs w:val="16"/>
                <w:lang w:val="it-IT" w:eastAsia="de-DE"/>
              </w:rPr>
            </w:pPr>
            <w:r w:rsidRPr="00F77EC6">
              <w:rPr>
                <w:rFonts w:ascii="Arial" w:eastAsia="Calibri" w:hAnsi="Arial" w:cs="Arial"/>
                <w:sz w:val="16"/>
                <w:szCs w:val="16"/>
                <w:lang w:val="it-IT" w:eastAsia="de-DE"/>
              </w:rPr>
              <w:t>A-6850 Dornbirn</w:t>
            </w:r>
          </w:p>
          <w:p w:rsidR="006C4EF4" w:rsidRPr="00F77EC6" w:rsidRDefault="006C4EF4" w:rsidP="00EB522D">
            <w:pPr>
              <w:spacing w:after="0" w:line="240" w:lineRule="auto"/>
              <w:ind w:right="23"/>
              <w:rPr>
                <w:rFonts w:ascii="Arial" w:eastAsia="Calibri" w:hAnsi="Arial" w:cs="Arial"/>
                <w:sz w:val="16"/>
                <w:szCs w:val="16"/>
                <w:lang w:val="it-IT" w:eastAsia="de-DE"/>
              </w:rPr>
            </w:pPr>
          </w:p>
          <w:p w:rsidR="006C4EF4" w:rsidRPr="004B1202" w:rsidRDefault="006C4EF4" w:rsidP="00EB522D">
            <w:pPr>
              <w:spacing w:after="0" w:line="240" w:lineRule="auto"/>
              <w:ind w:right="23"/>
              <w:rPr>
                <w:rFonts w:ascii="Arial" w:eastAsia="Calibri" w:hAnsi="Arial" w:cs="Arial"/>
                <w:sz w:val="16"/>
                <w:szCs w:val="16"/>
                <w:lang w:val="pt-BR" w:eastAsia="de-DE"/>
              </w:rPr>
            </w:pPr>
            <w:r>
              <w:rPr>
                <w:rFonts w:ascii="Arial" w:eastAsia="Calibri" w:hAnsi="Arial" w:cs="Arial"/>
                <w:sz w:val="16"/>
                <w:szCs w:val="16"/>
                <w:lang w:val="pt-BR" w:eastAsia="de-DE"/>
              </w:rPr>
              <w:t xml:space="preserve">Tel </w:t>
            </w:r>
            <w:r w:rsidRPr="004B1202">
              <w:rPr>
                <w:rFonts w:ascii="Arial" w:eastAsia="Calibri" w:hAnsi="Arial" w:cs="Arial"/>
                <w:sz w:val="16"/>
                <w:szCs w:val="16"/>
                <w:lang w:val="pt-BR" w:eastAsia="de-DE"/>
              </w:rPr>
              <w:t>+43-5572-390-26527</w:t>
            </w:r>
          </w:p>
          <w:p w:rsidR="006C4EF4" w:rsidRPr="004B1202" w:rsidRDefault="006C4EF4" w:rsidP="00EB522D">
            <w:pPr>
              <w:spacing w:after="0" w:line="240" w:lineRule="auto"/>
              <w:rPr>
                <w:rFonts w:ascii="Arial" w:eastAsia="Calibri" w:hAnsi="Arial" w:cs="Arial"/>
                <w:color w:val="000000"/>
                <w:sz w:val="16"/>
                <w:szCs w:val="16"/>
                <w:lang w:val="pt-BR" w:eastAsia="de-AT"/>
              </w:rPr>
            </w:pPr>
            <w:r>
              <w:rPr>
                <w:rFonts w:ascii="Arial" w:eastAsia="Calibri" w:hAnsi="Arial" w:cs="Arial"/>
                <w:sz w:val="16"/>
                <w:szCs w:val="16"/>
                <w:lang w:val="pt-BR" w:eastAsia="de-DE"/>
              </w:rPr>
              <w:t xml:space="preserve">Mobil </w:t>
            </w:r>
            <w:r w:rsidRPr="004B1202">
              <w:rPr>
                <w:rFonts w:ascii="Arial" w:hAnsi="Arial" w:cs="Arial"/>
                <w:sz w:val="16"/>
                <w:szCs w:val="16"/>
                <w:lang w:val="pt-BR" w:eastAsia="de-DE"/>
              </w:rPr>
              <w:t>+43-664-80892-3074</w:t>
            </w:r>
          </w:p>
          <w:p w:rsidR="006C4EF4" w:rsidRDefault="006C4EF4" w:rsidP="00EB522D">
            <w:pPr>
              <w:spacing w:after="0" w:line="240" w:lineRule="auto"/>
              <w:ind w:right="23"/>
              <w:rPr>
                <w:rFonts w:ascii="Arial" w:eastAsia="Calibri" w:hAnsi="Arial" w:cs="Arial"/>
                <w:sz w:val="16"/>
                <w:szCs w:val="16"/>
                <w:lang w:val="pt-BR" w:eastAsia="de-DE"/>
              </w:rPr>
            </w:pPr>
            <w:r>
              <w:rPr>
                <w:rFonts w:ascii="Arial" w:eastAsia="Calibri" w:hAnsi="Arial" w:cs="Arial"/>
                <w:sz w:val="16"/>
                <w:szCs w:val="16"/>
                <w:lang w:val="pt-BR" w:eastAsia="de-DE"/>
              </w:rPr>
              <w:t xml:space="preserve">E-Mail </w:t>
            </w:r>
            <w:hyperlink r:id="rId20" w:history="1">
              <w:r w:rsidRPr="00702E70">
                <w:rPr>
                  <w:rStyle w:val="Hyperlink"/>
                  <w:rFonts w:ascii="Arial" w:eastAsia="Calibri" w:hAnsi="Arial" w:cs="Arial"/>
                  <w:sz w:val="16"/>
                  <w:szCs w:val="16"/>
                  <w:lang w:val="pt-BR" w:eastAsia="de-DE"/>
                </w:rPr>
                <w:t>press@zumtobel.com</w:t>
              </w:r>
            </w:hyperlink>
          </w:p>
          <w:p w:rsidR="006C4EF4" w:rsidRDefault="0025629A" w:rsidP="00EB522D">
            <w:pPr>
              <w:spacing w:after="0" w:line="240" w:lineRule="auto"/>
              <w:ind w:right="23"/>
              <w:rPr>
                <w:rFonts w:ascii="Arial" w:eastAsia="Calibri" w:hAnsi="Arial" w:cs="Arial"/>
                <w:sz w:val="16"/>
                <w:szCs w:val="16"/>
                <w:lang w:val="fr-FR" w:eastAsia="de-DE"/>
              </w:rPr>
            </w:pPr>
            <w:hyperlink r:id="rId21" w:history="1">
              <w:r w:rsidR="006C4EF4" w:rsidRPr="00702E70">
                <w:rPr>
                  <w:rStyle w:val="Hyperlink"/>
                  <w:rFonts w:ascii="Arial" w:eastAsia="Calibri" w:hAnsi="Arial" w:cs="Arial"/>
                  <w:sz w:val="16"/>
                  <w:szCs w:val="16"/>
                  <w:lang w:val="fr-FR" w:eastAsia="de-DE"/>
                </w:rPr>
                <w:t>www.zumtobel.com</w:t>
              </w:r>
            </w:hyperlink>
          </w:p>
          <w:p w:rsidR="006C4EF4" w:rsidRPr="004B1202" w:rsidRDefault="006C4EF4" w:rsidP="00EB522D">
            <w:pPr>
              <w:spacing w:after="0" w:line="240" w:lineRule="auto"/>
              <w:ind w:right="23"/>
              <w:rPr>
                <w:rFonts w:ascii="Arial" w:eastAsia="Calibri" w:hAnsi="Arial" w:cs="Arial"/>
                <w:bCs/>
                <w:sz w:val="16"/>
                <w:szCs w:val="16"/>
                <w:lang w:val="pt-BR" w:eastAsia="de-DE"/>
              </w:rPr>
            </w:pPr>
          </w:p>
        </w:tc>
      </w:tr>
    </w:tbl>
    <w:p w:rsidR="0005619D" w:rsidRPr="00392D90" w:rsidRDefault="00413E81" w:rsidP="0005619D">
      <w:pPr>
        <w:spacing w:line="360" w:lineRule="auto"/>
        <w:rPr>
          <w:rFonts w:ascii="Arial" w:hAnsi="Arial" w:cs="Arial"/>
          <w:b/>
          <w:sz w:val="20"/>
          <w:szCs w:val="20"/>
        </w:rPr>
      </w:pPr>
      <w:r>
        <w:rPr>
          <w:rFonts w:ascii="Arial" w:hAnsi="Arial" w:cs="Arial"/>
          <w:sz w:val="20"/>
          <w:szCs w:val="20"/>
        </w:rPr>
        <w:br/>
      </w:r>
      <w:r>
        <w:rPr>
          <w:rFonts w:ascii="Arial" w:hAnsi="Arial"/>
          <w:b/>
          <w:sz w:val="20"/>
        </w:rPr>
        <w:t xml:space="preserve">Sales </w:t>
      </w:r>
      <w:r w:rsidR="006C4EF4">
        <w:rPr>
          <w:rFonts w:ascii="Arial" w:hAnsi="Arial"/>
          <w:b/>
          <w:sz w:val="20"/>
        </w:rPr>
        <w:t>contact</w:t>
      </w:r>
      <w:r>
        <w:rPr>
          <w:rFonts w:ascii="Arial" w:hAnsi="Arial"/>
          <w:b/>
          <w:sz w:val="20"/>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9"/>
        <w:gridCol w:w="3686"/>
      </w:tblGrid>
      <w:tr w:rsidR="006C4EF4" w:rsidRPr="001263FD" w:rsidTr="00EB522D">
        <w:tc>
          <w:tcPr>
            <w:tcW w:w="4219" w:type="dxa"/>
          </w:tcPr>
          <w:p w:rsidR="006C4EF4" w:rsidRPr="00FB41E5" w:rsidRDefault="006C4EF4" w:rsidP="00EB522D">
            <w:pPr>
              <w:spacing w:after="0" w:line="240" w:lineRule="auto"/>
              <w:ind w:right="23"/>
              <w:rPr>
                <w:rFonts w:ascii="Arial" w:hAnsi="Arial"/>
                <w:sz w:val="16"/>
                <w:lang w:val="en-US"/>
              </w:rPr>
            </w:pPr>
            <w:r w:rsidRPr="00FB41E5">
              <w:rPr>
                <w:rFonts w:ascii="Arial" w:hAnsi="Arial"/>
                <w:sz w:val="16"/>
                <w:lang w:val="en-US"/>
              </w:rPr>
              <w:t>Zumtobel Lighting Ltd.</w:t>
            </w:r>
          </w:p>
          <w:p w:rsidR="006C4EF4" w:rsidRPr="00FB41E5" w:rsidRDefault="006C4EF4" w:rsidP="00EB522D">
            <w:pPr>
              <w:spacing w:after="0" w:line="240" w:lineRule="auto"/>
              <w:ind w:right="23"/>
              <w:rPr>
                <w:rFonts w:ascii="Arial" w:hAnsi="Arial"/>
                <w:sz w:val="16"/>
                <w:lang w:val="en-US"/>
              </w:rPr>
            </w:pPr>
            <w:r w:rsidRPr="00FB41E5">
              <w:rPr>
                <w:rFonts w:ascii="Arial" w:hAnsi="Arial"/>
                <w:sz w:val="16"/>
                <w:lang w:val="en-US"/>
              </w:rPr>
              <w:t>Chiltern Park</w:t>
            </w:r>
          </w:p>
          <w:p w:rsidR="006C4EF4" w:rsidRPr="00FB41E5" w:rsidRDefault="006C4EF4" w:rsidP="00EB522D">
            <w:pPr>
              <w:spacing w:after="0" w:line="240" w:lineRule="auto"/>
              <w:ind w:right="23"/>
              <w:rPr>
                <w:rFonts w:ascii="Arial" w:hAnsi="Arial"/>
                <w:sz w:val="16"/>
                <w:lang w:val="en-US"/>
              </w:rPr>
            </w:pPr>
            <w:r w:rsidRPr="00FB41E5">
              <w:rPr>
                <w:rFonts w:ascii="Arial" w:hAnsi="Arial"/>
                <w:sz w:val="16"/>
                <w:lang w:val="en-US"/>
              </w:rPr>
              <w:t>Chiltern Hill, Chalfont St Peter</w:t>
            </w:r>
          </w:p>
          <w:p w:rsidR="006C4EF4" w:rsidRPr="00FB41E5" w:rsidRDefault="006C4EF4" w:rsidP="00EB522D">
            <w:pPr>
              <w:spacing w:after="0" w:line="240" w:lineRule="auto"/>
              <w:ind w:right="23"/>
              <w:rPr>
                <w:rFonts w:ascii="Arial" w:hAnsi="Arial"/>
                <w:sz w:val="16"/>
                <w:lang w:val="en-US"/>
              </w:rPr>
            </w:pPr>
            <w:r w:rsidRPr="00FB41E5">
              <w:rPr>
                <w:rFonts w:ascii="Arial" w:hAnsi="Arial"/>
                <w:sz w:val="16"/>
                <w:lang w:val="en-US"/>
              </w:rPr>
              <w:t>Buckinghamshire SL9 9FG</w:t>
            </w:r>
          </w:p>
          <w:p w:rsidR="006C4EF4" w:rsidRPr="00FB41E5" w:rsidRDefault="006C4EF4" w:rsidP="00EB522D">
            <w:pPr>
              <w:spacing w:after="0" w:line="240" w:lineRule="auto"/>
              <w:ind w:right="23"/>
              <w:rPr>
                <w:rFonts w:ascii="Arial" w:hAnsi="Arial"/>
                <w:sz w:val="16"/>
                <w:lang w:val="en-US"/>
              </w:rPr>
            </w:pPr>
            <w:r w:rsidRPr="00FB41E5">
              <w:rPr>
                <w:rFonts w:ascii="Arial" w:hAnsi="Arial"/>
                <w:sz w:val="16"/>
                <w:lang w:val="en-US"/>
              </w:rPr>
              <w:t>United Kingdom</w:t>
            </w:r>
          </w:p>
          <w:p w:rsidR="006C4EF4" w:rsidRPr="00FB41E5" w:rsidRDefault="006C4EF4" w:rsidP="00EB522D">
            <w:pPr>
              <w:spacing w:after="0" w:line="240" w:lineRule="auto"/>
              <w:ind w:right="23"/>
              <w:rPr>
                <w:rFonts w:ascii="Arial" w:hAnsi="Arial"/>
                <w:sz w:val="16"/>
                <w:lang w:val="en-US"/>
              </w:rPr>
            </w:pPr>
          </w:p>
          <w:p w:rsidR="006C4EF4" w:rsidRPr="00FB41E5" w:rsidRDefault="006C4EF4" w:rsidP="00EB522D">
            <w:pPr>
              <w:spacing w:after="0" w:line="240" w:lineRule="auto"/>
              <w:ind w:right="23"/>
              <w:rPr>
                <w:rFonts w:ascii="Arial" w:hAnsi="Arial"/>
                <w:sz w:val="16"/>
                <w:lang w:val="en-US"/>
              </w:rPr>
            </w:pPr>
            <w:r w:rsidRPr="00FB41E5">
              <w:rPr>
                <w:rFonts w:ascii="Arial" w:hAnsi="Arial"/>
                <w:sz w:val="16"/>
                <w:lang w:val="en-US"/>
              </w:rPr>
              <w:t>Tel: +44 1753 482 650</w:t>
            </w:r>
          </w:p>
          <w:p w:rsidR="006C4EF4" w:rsidRPr="00FB41E5" w:rsidRDefault="006C4EF4" w:rsidP="00EB522D">
            <w:pPr>
              <w:spacing w:after="0" w:line="240" w:lineRule="auto"/>
              <w:ind w:right="23"/>
              <w:rPr>
                <w:rFonts w:ascii="Arial" w:hAnsi="Arial"/>
                <w:sz w:val="16"/>
                <w:lang w:val="en-US"/>
              </w:rPr>
            </w:pPr>
            <w:r w:rsidRPr="00FB41E5">
              <w:rPr>
                <w:rFonts w:ascii="Arial" w:hAnsi="Arial"/>
                <w:sz w:val="16"/>
                <w:lang w:val="en-US"/>
              </w:rPr>
              <w:t>Fax: +44 1753 480 350</w:t>
            </w:r>
          </w:p>
          <w:p w:rsidR="006C4EF4" w:rsidRPr="00FB41E5" w:rsidRDefault="0025629A" w:rsidP="00EB522D">
            <w:pPr>
              <w:spacing w:after="0" w:line="240" w:lineRule="auto"/>
              <w:ind w:right="23"/>
              <w:rPr>
                <w:rFonts w:ascii="Arial" w:hAnsi="Arial"/>
                <w:sz w:val="16"/>
                <w:lang w:val="en-US"/>
              </w:rPr>
            </w:pPr>
            <w:hyperlink r:id="rId22" w:history="1">
              <w:r w:rsidR="006C4EF4" w:rsidRPr="00FB41E5">
                <w:rPr>
                  <w:rStyle w:val="Hyperlink"/>
                  <w:rFonts w:ascii="Arial" w:hAnsi="Arial"/>
                  <w:sz w:val="16"/>
                  <w:lang w:val="en-US"/>
                </w:rPr>
                <w:t>uksales@zumtobel.com</w:t>
              </w:r>
            </w:hyperlink>
          </w:p>
          <w:p w:rsidR="006C4EF4" w:rsidRPr="00FB41E5" w:rsidRDefault="0025629A" w:rsidP="00EB522D">
            <w:pPr>
              <w:spacing w:after="0" w:line="240" w:lineRule="auto"/>
              <w:ind w:right="23"/>
              <w:rPr>
                <w:rFonts w:ascii="Arial" w:hAnsi="Arial"/>
                <w:sz w:val="16"/>
                <w:lang w:val="en-US"/>
              </w:rPr>
            </w:pPr>
            <w:hyperlink r:id="rId23" w:history="1">
              <w:r w:rsidR="006C4EF4" w:rsidRPr="00FB41E5">
                <w:rPr>
                  <w:rStyle w:val="Hyperlink"/>
                  <w:rFonts w:ascii="Arial" w:hAnsi="Arial"/>
                  <w:sz w:val="16"/>
                  <w:lang w:val="en-US"/>
                </w:rPr>
                <w:t>www.zumtobel.co.uk</w:t>
              </w:r>
            </w:hyperlink>
          </w:p>
        </w:tc>
        <w:tc>
          <w:tcPr>
            <w:tcW w:w="3686" w:type="dxa"/>
          </w:tcPr>
          <w:p w:rsidR="006C4EF4" w:rsidRDefault="006C4EF4" w:rsidP="00EB522D">
            <w:pPr>
              <w:spacing w:after="0" w:line="240" w:lineRule="auto"/>
              <w:ind w:right="23"/>
              <w:rPr>
                <w:rFonts w:ascii="Arial" w:hAnsi="Arial"/>
                <w:sz w:val="16"/>
                <w:lang w:val="en-US"/>
              </w:rPr>
            </w:pPr>
            <w:r w:rsidRPr="001263FD">
              <w:rPr>
                <w:rFonts w:ascii="Arial" w:hAnsi="Arial"/>
                <w:sz w:val="16"/>
                <w:lang w:val="en-US"/>
              </w:rPr>
              <w:t>Zumtobel Lighting Inc.</w:t>
            </w:r>
            <w:r w:rsidRPr="001263FD">
              <w:rPr>
                <w:rFonts w:ascii="Arial" w:hAnsi="Arial"/>
                <w:sz w:val="16"/>
                <w:lang w:val="en-US"/>
              </w:rPr>
              <w:br/>
            </w:r>
            <w:r>
              <w:rPr>
                <w:rFonts w:ascii="Arial" w:hAnsi="Arial"/>
                <w:sz w:val="16"/>
                <w:lang w:val="en-US"/>
              </w:rPr>
              <w:t>3300 Route 9</w:t>
            </w:r>
          </w:p>
          <w:p w:rsidR="006C4EF4" w:rsidRDefault="006C4EF4" w:rsidP="00EB522D">
            <w:pPr>
              <w:spacing w:after="0" w:line="240" w:lineRule="auto"/>
              <w:ind w:right="23"/>
              <w:rPr>
                <w:rFonts w:ascii="Arial" w:hAnsi="Arial"/>
                <w:sz w:val="16"/>
                <w:lang w:val="en-US"/>
              </w:rPr>
            </w:pPr>
            <w:r w:rsidRPr="001263FD">
              <w:rPr>
                <w:rFonts w:ascii="Arial" w:hAnsi="Arial"/>
                <w:sz w:val="16"/>
                <w:lang w:val="en-US"/>
              </w:rPr>
              <w:t>Highland , NY 12528</w:t>
            </w:r>
          </w:p>
          <w:p w:rsidR="006C4EF4" w:rsidRDefault="006C4EF4" w:rsidP="00EB522D">
            <w:pPr>
              <w:spacing w:after="0" w:line="240" w:lineRule="auto"/>
              <w:ind w:right="23"/>
              <w:rPr>
                <w:rFonts w:ascii="Arial" w:hAnsi="Arial"/>
                <w:sz w:val="16"/>
                <w:lang w:val="en-US"/>
              </w:rPr>
            </w:pPr>
            <w:r>
              <w:rPr>
                <w:rFonts w:ascii="Arial" w:hAnsi="Arial"/>
                <w:sz w:val="16"/>
                <w:lang w:val="en-US"/>
              </w:rPr>
              <w:t>United States</w:t>
            </w:r>
          </w:p>
          <w:p w:rsidR="006C4EF4" w:rsidRDefault="006C4EF4" w:rsidP="00EB522D">
            <w:pPr>
              <w:spacing w:after="0" w:line="240" w:lineRule="auto"/>
              <w:ind w:right="23"/>
              <w:rPr>
                <w:rFonts w:ascii="Arial" w:hAnsi="Arial"/>
                <w:sz w:val="16"/>
                <w:lang w:val="en-US"/>
              </w:rPr>
            </w:pPr>
            <w:r>
              <w:rPr>
                <w:rFonts w:ascii="Arial" w:hAnsi="Arial"/>
                <w:sz w:val="16"/>
                <w:lang w:val="en-US"/>
              </w:rPr>
              <w:br/>
            </w:r>
          </w:p>
          <w:p w:rsidR="006C4EF4" w:rsidRPr="001263FD" w:rsidRDefault="006C4EF4" w:rsidP="00EB522D">
            <w:pPr>
              <w:spacing w:after="0" w:line="240" w:lineRule="auto"/>
              <w:ind w:right="23"/>
              <w:rPr>
                <w:rFonts w:ascii="Arial" w:hAnsi="Arial"/>
                <w:sz w:val="16"/>
                <w:lang w:val="en-US"/>
              </w:rPr>
            </w:pPr>
            <w:r w:rsidRPr="001263FD">
              <w:rPr>
                <w:rFonts w:ascii="Arial" w:hAnsi="Arial"/>
                <w:sz w:val="16"/>
                <w:lang w:val="en-US"/>
              </w:rPr>
              <w:t>Tel: +1 845 691-6262</w:t>
            </w:r>
          </w:p>
          <w:p w:rsidR="006C4EF4" w:rsidRDefault="006C4EF4" w:rsidP="00EB522D">
            <w:pPr>
              <w:spacing w:after="0" w:line="240" w:lineRule="auto"/>
              <w:ind w:right="23"/>
              <w:rPr>
                <w:rFonts w:ascii="Arial" w:hAnsi="Arial"/>
                <w:sz w:val="16"/>
                <w:lang w:val="en-US"/>
              </w:rPr>
            </w:pPr>
            <w:r w:rsidRPr="001263FD">
              <w:rPr>
                <w:rFonts w:ascii="Arial" w:hAnsi="Arial"/>
                <w:sz w:val="16"/>
                <w:lang w:val="en-US"/>
              </w:rPr>
              <w:t>Fax: +1 845 691-6289</w:t>
            </w:r>
          </w:p>
          <w:p w:rsidR="006C4EF4" w:rsidRDefault="0025629A" w:rsidP="00EB522D">
            <w:pPr>
              <w:spacing w:after="0" w:line="240" w:lineRule="auto"/>
              <w:ind w:right="23"/>
              <w:rPr>
                <w:rFonts w:ascii="Arial" w:hAnsi="Arial"/>
                <w:sz w:val="16"/>
                <w:lang w:val="en-US"/>
              </w:rPr>
            </w:pPr>
            <w:hyperlink r:id="rId24" w:history="1">
              <w:r w:rsidR="006C4EF4" w:rsidRPr="00557613">
                <w:rPr>
                  <w:rStyle w:val="Hyperlink"/>
                  <w:rFonts w:ascii="Arial" w:hAnsi="Arial"/>
                  <w:sz w:val="16"/>
                  <w:lang w:val="en-US"/>
                </w:rPr>
                <w:t>zli.us@zumtobelgroup.com</w:t>
              </w:r>
            </w:hyperlink>
          </w:p>
          <w:p w:rsidR="006C4EF4" w:rsidRDefault="0025629A" w:rsidP="00EB522D">
            <w:pPr>
              <w:spacing w:after="0" w:line="240" w:lineRule="auto"/>
              <w:ind w:right="23"/>
              <w:rPr>
                <w:rFonts w:ascii="Arial" w:hAnsi="Arial"/>
                <w:sz w:val="16"/>
                <w:lang w:val="en-US"/>
              </w:rPr>
            </w:pPr>
            <w:hyperlink r:id="rId25" w:history="1">
              <w:r w:rsidR="006C4EF4" w:rsidRPr="00557613">
                <w:rPr>
                  <w:rStyle w:val="Hyperlink"/>
                  <w:rFonts w:ascii="Arial" w:hAnsi="Arial"/>
                  <w:sz w:val="16"/>
                  <w:lang w:val="en-US"/>
                </w:rPr>
                <w:t>www.zumtobel.us</w:t>
              </w:r>
            </w:hyperlink>
          </w:p>
          <w:p w:rsidR="006C4EF4" w:rsidRPr="001263FD" w:rsidRDefault="006C4EF4" w:rsidP="00EB522D">
            <w:pPr>
              <w:spacing w:after="0" w:line="240" w:lineRule="auto"/>
              <w:ind w:right="23"/>
              <w:rPr>
                <w:rFonts w:ascii="Arial" w:hAnsi="Arial"/>
                <w:sz w:val="16"/>
                <w:lang w:val="en-US"/>
              </w:rPr>
            </w:pPr>
          </w:p>
        </w:tc>
      </w:tr>
    </w:tbl>
    <w:p w:rsidR="0005619D" w:rsidRDefault="0005619D" w:rsidP="0005619D">
      <w:pPr>
        <w:spacing w:after="120"/>
        <w:jc w:val="both"/>
        <w:rPr>
          <w:rFonts w:ascii="Arial" w:hAnsi="Arial" w:cs="Arial"/>
          <w:b/>
          <w:sz w:val="16"/>
          <w:szCs w:val="16"/>
        </w:rPr>
      </w:pPr>
    </w:p>
    <w:p w:rsidR="006C4EF4" w:rsidRPr="00E33CCA" w:rsidRDefault="006C4EF4" w:rsidP="006C4EF4">
      <w:pPr>
        <w:spacing w:line="360" w:lineRule="auto"/>
        <w:rPr>
          <w:rFonts w:ascii="Arial" w:hAnsi="Arial" w:cs="Arial"/>
          <w:sz w:val="16"/>
          <w:szCs w:val="16"/>
          <w:lang w:val="en-US"/>
        </w:rPr>
      </w:pPr>
      <w:r w:rsidRPr="00E33CCA">
        <w:rPr>
          <w:rFonts w:ascii="Arial" w:hAnsi="Arial" w:cs="Arial"/>
          <w:sz w:val="16"/>
          <w:szCs w:val="16"/>
          <w:lang w:val="en-US"/>
        </w:rPr>
        <w:t xml:space="preserve">For further contact details in further sales regions please visit: </w:t>
      </w:r>
      <w:hyperlink r:id="rId26" w:history="1">
        <w:r w:rsidRPr="00E33CCA">
          <w:rPr>
            <w:rStyle w:val="Hyperlink"/>
            <w:rFonts w:ascii="Arial" w:hAnsi="Arial" w:cs="Arial"/>
            <w:sz w:val="16"/>
            <w:szCs w:val="16"/>
            <w:lang w:val="en-US"/>
          </w:rPr>
          <w:t>http://www.zumtobel.com/com-en/contact.html</w:t>
        </w:r>
      </w:hyperlink>
      <w:r w:rsidRPr="00E33CCA">
        <w:rPr>
          <w:rFonts w:ascii="Arial" w:hAnsi="Arial" w:cs="Arial"/>
          <w:sz w:val="16"/>
          <w:szCs w:val="16"/>
          <w:lang w:val="en-US"/>
        </w:rPr>
        <w:t xml:space="preserve"> </w:t>
      </w:r>
    </w:p>
    <w:p w:rsidR="0044175A" w:rsidRPr="005C7FA7" w:rsidRDefault="0044175A" w:rsidP="00413E81">
      <w:pPr>
        <w:spacing w:line="360" w:lineRule="auto"/>
        <w:jc w:val="both"/>
        <w:rPr>
          <w:rFonts w:ascii="Arial" w:hAnsi="Arial" w:cs="Arial"/>
          <w:sz w:val="20"/>
          <w:szCs w:val="20"/>
        </w:rPr>
      </w:pPr>
    </w:p>
    <w:p w:rsidR="00413E81" w:rsidRPr="00436AD9" w:rsidRDefault="00413E81" w:rsidP="00413E81">
      <w:pPr>
        <w:spacing w:after="120"/>
        <w:jc w:val="both"/>
        <w:rPr>
          <w:rFonts w:ascii="Arial" w:hAnsi="Arial" w:cs="Arial"/>
          <w:b/>
          <w:sz w:val="16"/>
          <w:szCs w:val="16"/>
        </w:rPr>
      </w:pPr>
      <w:r>
        <w:rPr>
          <w:rFonts w:ascii="Arial" w:hAnsi="Arial"/>
          <w:b/>
          <w:sz w:val="16"/>
        </w:rPr>
        <w:t>About Zumtobel</w:t>
      </w:r>
    </w:p>
    <w:p w:rsidR="00413E81" w:rsidRPr="007344A4" w:rsidRDefault="00413E81" w:rsidP="00413E81">
      <w:pPr>
        <w:rPr>
          <w:rFonts w:ascii="Arial" w:hAnsi="Arial" w:cs="Arial"/>
          <w:sz w:val="16"/>
          <w:szCs w:val="16"/>
        </w:rPr>
      </w:pPr>
      <w:r>
        <w:rPr>
          <w:rFonts w:ascii="Arial" w:hAnsi="Arial"/>
          <w:sz w:val="16"/>
        </w:rPr>
        <w:t>Zumtobel, a leading international supplier of integral lighting solutions, enables people to experience the interplay of light and architecture. As a leader in innovation, Zumtobel provides a comprehensive range of high-quality luminaires and lighting management systems for professional interior lighting in the areas of offices, education, presentation &amp; retail, hotel &amp; wellness, health, art &amp; culture as well as industry. Zumtobel is a brand of Zumtobel AG with its head office in Dornbirn, Vorarlberg (Austria).</w:t>
      </w:r>
    </w:p>
    <w:p w:rsidR="00413E81" w:rsidRPr="00215196" w:rsidRDefault="00413E81" w:rsidP="00413E81">
      <w:pPr>
        <w:spacing w:line="360" w:lineRule="auto"/>
        <w:jc w:val="right"/>
        <w:rPr>
          <w:rFonts w:ascii="Arial" w:hAnsi="Arial" w:cs="Arial"/>
          <w:sz w:val="16"/>
          <w:szCs w:val="16"/>
        </w:rPr>
      </w:pPr>
      <w:r>
        <w:rPr>
          <w:rFonts w:ascii="Arial" w:hAnsi="Arial"/>
          <w:b/>
          <w:sz w:val="20"/>
        </w:rPr>
        <w:t>Zumtobel. The Light.</w:t>
      </w:r>
    </w:p>
    <w:p w:rsidR="000C3A85" w:rsidRPr="00215196" w:rsidRDefault="000C3A85" w:rsidP="00413E81">
      <w:pPr>
        <w:spacing w:line="360" w:lineRule="auto"/>
        <w:jc w:val="both"/>
      </w:pPr>
    </w:p>
    <w:sectPr w:rsidR="000C3A85" w:rsidRPr="00215196" w:rsidSect="000C3A85">
      <w:headerReference w:type="default" r:id="rId27"/>
      <w:footerReference w:type="default" r:id="rId28"/>
      <w:pgSz w:w="11900" w:h="16840"/>
      <w:pgMar w:top="1418" w:right="1701" w:bottom="1418" w:left="1418"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08B9" w:rsidRDefault="006A08B9">
      <w:r>
        <w:separator/>
      </w:r>
    </w:p>
  </w:endnote>
  <w:endnote w:type="continuationSeparator" w:id="0">
    <w:p w:rsidR="006A08B9" w:rsidRDefault="006A08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7424" w:rsidRPr="00F04900" w:rsidRDefault="00CD7424" w:rsidP="000C3A85">
    <w:pPr>
      <w:jc w:val="right"/>
      <w:rPr>
        <w:rFonts w:ascii="Arial" w:hAnsi="Arial" w:cs="Arial"/>
        <w:sz w:val="16"/>
        <w:szCs w:val="16"/>
      </w:rPr>
    </w:pPr>
    <w:r>
      <w:rPr>
        <w:rFonts w:ascii="Arial" w:hAnsi="Arial"/>
        <w:sz w:val="16"/>
      </w:rPr>
      <w:t xml:space="preserve">Page </w:t>
    </w:r>
    <w:r w:rsidR="00800D5B" w:rsidRPr="00F04900">
      <w:rPr>
        <w:rFonts w:ascii="Arial" w:hAnsi="Arial" w:cs="Arial"/>
        <w:sz w:val="16"/>
        <w:szCs w:val="16"/>
      </w:rPr>
      <w:fldChar w:fldCharType="begin"/>
    </w:r>
    <w:r w:rsidRPr="00F04900">
      <w:rPr>
        <w:rFonts w:ascii="Arial" w:hAnsi="Arial" w:cs="Arial"/>
        <w:sz w:val="16"/>
        <w:szCs w:val="16"/>
      </w:rPr>
      <w:instrText xml:space="preserve"> </w:instrText>
    </w:r>
    <w:r>
      <w:rPr>
        <w:rFonts w:ascii="Arial" w:hAnsi="Arial" w:cs="Arial"/>
        <w:sz w:val="16"/>
        <w:szCs w:val="16"/>
      </w:rPr>
      <w:instrText>PAGE</w:instrText>
    </w:r>
    <w:r w:rsidRPr="00F04900">
      <w:rPr>
        <w:rFonts w:ascii="Arial" w:hAnsi="Arial" w:cs="Arial"/>
        <w:sz w:val="16"/>
        <w:szCs w:val="16"/>
      </w:rPr>
      <w:instrText xml:space="preserve"> </w:instrText>
    </w:r>
    <w:r w:rsidR="00800D5B" w:rsidRPr="00F04900">
      <w:rPr>
        <w:rFonts w:ascii="Arial" w:hAnsi="Arial" w:cs="Arial"/>
        <w:sz w:val="16"/>
        <w:szCs w:val="16"/>
      </w:rPr>
      <w:fldChar w:fldCharType="separate"/>
    </w:r>
    <w:r w:rsidR="0025629A">
      <w:rPr>
        <w:rFonts w:ascii="Arial" w:hAnsi="Arial" w:cs="Arial"/>
        <w:noProof/>
        <w:sz w:val="16"/>
        <w:szCs w:val="16"/>
      </w:rPr>
      <w:t>5</w:t>
    </w:r>
    <w:r w:rsidR="00800D5B" w:rsidRPr="00F04900">
      <w:rPr>
        <w:rFonts w:ascii="Arial" w:hAnsi="Arial" w:cs="Arial"/>
        <w:sz w:val="16"/>
        <w:szCs w:val="16"/>
      </w:rPr>
      <w:fldChar w:fldCharType="end"/>
    </w:r>
    <w:r>
      <w:rPr>
        <w:rFonts w:ascii="Arial" w:hAnsi="Arial"/>
        <w:sz w:val="16"/>
      </w:rPr>
      <w:t xml:space="preserve"> / </w:t>
    </w:r>
    <w:r w:rsidR="00800D5B" w:rsidRPr="00F04900">
      <w:rPr>
        <w:rFonts w:ascii="Arial" w:hAnsi="Arial" w:cs="Arial"/>
        <w:sz w:val="16"/>
        <w:szCs w:val="16"/>
      </w:rPr>
      <w:fldChar w:fldCharType="begin"/>
    </w:r>
    <w:r w:rsidRPr="00F04900">
      <w:rPr>
        <w:rFonts w:ascii="Arial" w:hAnsi="Arial" w:cs="Arial"/>
        <w:sz w:val="16"/>
        <w:szCs w:val="16"/>
      </w:rPr>
      <w:instrText xml:space="preserve"> </w:instrText>
    </w:r>
    <w:r>
      <w:rPr>
        <w:rFonts w:ascii="Arial" w:hAnsi="Arial" w:cs="Arial"/>
        <w:sz w:val="16"/>
        <w:szCs w:val="16"/>
      </w:rPr>
      <w:instrText>NUMPAGES</w:instrText>
    </w:r>
    <w:r w:rsidRPr="00F04900">
      <w:rPr>
        <w:rFonts w:ascii="Arial" w:hAnsi="Arial" w:cs="Arial"/>
        <w:sz w:val="16"/>
        <w:szCs w:val="16"/>
      </w:rPr>
      <w:instrText xml:space="preserve"> </w:instrText>
    </w:r>
    <w:r w:rsidR="00800D5B" w:rsidRPr="00F04900">
      <w:rPr>
        <w:rFonts w:ascii="Arial" w:hAnsi="Arial" w:cs="Arial"/>
        <w:sz w:val="16"/>
        <w:szCs w:val="16"/>
      </w:rPr>
      <w:fldChar w:fldCharType="separate"/>
    </w:r>
    <w:r w:rsidR="0025629A">
      <w:rPr>
        <w:rFonts w:ascii="Arial" w:hAnsi="Arial" w:cs="Arial"/>
        <w:noProof/>
        <w:sz w:val="16"/>
        <w:szCs w:val="16"/>
      </w:rPr>
      <w:t>5</w:t>
    </w:r>
    <w:r w:rsidR="00800D5B" w:rsidRPr="00F04900">
      <w:rPr>
        <w:rFonts w:ascii="Arial" w:hAnsi="Arial" w:cs="Arial"/>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08B9" w:rsidRDefault="006A08B9">
      <w:r>
        <w:separator/>
      </w:r>
    </w:p>
  </w:footnote>
  <w:footnote w:type="continuationSeparator" w:id="0">
    <w:p w:rsidR="006A08B9" w:rsidRDefault="006A08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7424" w:rsidRDefault="00CD7424" w:rsidP="000C3A85">
    <w:pPr>
      <w:pStyle w:val="Header"/>
      <w:jc w:val="right"/>
    </w:pPr>
    <w:r>
      <w:rPr>
        <w:noProof/>
        <w:lang w:val="de-AT" w:eastAsia="de-AT" w:bidi="ar-SA"/>
      </w:rPr>
      <w:drawing>
        <wp:inline distT="0" distB="0" distL="0" distR="0">
          <wp:extent cx="1405255" cy="236855"/>
          <wp:effectExtent l="0" t="0" r="0" b="0"/>
          <wp:docPr id="1" name="Bild 8" descr="Logo_Zumtobel_pos_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8" descr="Logo_Zumtobel_pos_14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5255" cy="236855"/>
                  </a:xfrm>
                  <a:prstGeom prst="rect">
                    <a:avLst/>
                  </a:prstGeom>
                  <a:noFill/>
                  <a:ln>
                    <a:noFill/>
                  </a:ln>
                </pic:spPr>
              </pic:pic>
            </a:graphicData>
          </a:graphic>
        </wp:inline>
      </w:drawing>
    </w:r>
  </w:p>
  <w:p w:rsidR="00CD7424" w:rsidRDefault="00CD7424" w:rsidP="000C3A85">
    <w:pPr>
      <w:pStyle w:val="Header"/>
      <w:jc w:val="right"/>
    </w:pPr>
  </w:p>
  <w:p w:rsidR="00CD7424" w:rsidRDefault="00CD7424" w:rsidP="000C3A85">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7A2BE2"/>
    <w:multiLevelType w:val="multilevel"/>
    <w:tmpl w:val="4EAA42B4"/>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
    <w:nsid w:val="4DDC3AE3"/>
    <w:multiLevelType w:val="hybridMultilevel"/>
    <w:tmpl w:val="C4685D5C"/>
    <w:lvl w:ilvl="0" w:tplc="0C070001">
      <w:start w:val="1"/>
      <w:numFmt w:val="bullet"/>
      <w:lvlText w:val=""/>
      <w:lvlJc w:val="left"/>
      <w:pPr>
        <w:tabs>
          <w:tab w:val="num" w:pos="360"/>
        </w:tabs>
        <w:ind w:left="360" w:hanging="360"/>
      </w:pPr>
      <w:rPr>
        <w:rFonts w:ascii="Symbol" w:hAnsi="Symbol" w:hint="default"/>
      </w:rPr>
    </w:lvl>
    <w:lvl w:ilvl="1" w:tplc="0C070003" w:tentative="1">
      <w:start w:val="1"/>
      <w:numFmt w:val="bullet"/>
      <w:lvlText w:val="o"/>
      <w:lvlJc w:val="left"/>
      <w:pPr>
        <w:tabs>
          <w:tab w:val="num" w:pos="1080"/>
        </w:tabs>
        <w:ind w:left="1080" w:hanging="360"/>
      </w:pPr>
      <w:rPr>
        <w:rFonts w:ascii="Courier New" w:hAnsi="Courier New" w:cs="Arial" w:hint="default"/>
      </w:rPr>
    </w:lvl>
    <w:lvl w:ilvl="2" w:tplc="0C070005" w:tentative="1">
      <w:start w:val="1"/>
      <w:numFmt w:val="bullet"/>
      <w:lvlText w:val=""/>
      <w:lvlJc w:val="left"/>
      <w:pPr>
        <w:tabs>
          <w:tab w:val="num" w:pos="1800"/>
        </w:tabs>
        <w:ind w:left="1800" w:hanging="360"/>
      </w:pPr>
      <w:rPr>
        <w:rFonts w:ascii="Wingdings" w:hAnsi="Wingdings" w:hint="default"/>
      </w:rPr>
    </w:lvl>
    <w:lvl w:ilvl="3" w:tplc="0C070001" w:tentative="1">
      <w:start w:val="1"/>
      <w:numFmt w:val="bullet"/>
      <w:lvlText w:val=""/>
      <w:lvlJc w:val="left"/>
      <w:pPr>
        <w:tabs>
          <w:tab w:val="num" w:pos="2520"/>
        </w:tabs>
        <w:ind w:left="2520" w:hanging="360"/>
      </w:pPr>
      <w:rPr>
        <w:rFonts w:ascii="Symbol" w:hAnsi="Symbol" w:hint="default"/>
      </w:rPr>
    </w:lvl>
    <w:lvl w:ilvl="4" w:tplc="0C070003" w:tentative="1">
      <w:start w:val="1"/>
      <w:numFmt w:val="bullet"/>
      <w:lvlText w:val="o"/>
      <w:lvlJc w:val="left"/>
      <w:pPr>
        <w:tabs>
          <w:tab w:val="num" w:pos="3240"/>
        </w:tabs>
        <w:ind w:left="3240" w:hanging="360"/>
      </w:pPr>
      <w:rPr>
        <w:rFonts w:ascii="Courier New" w:hAnsi="Courier New" w:cs="Arial" w:hint="default"/>
      </w:rPr>
    </w:lvl>
    <w:lvl w:ilvl="5" w:tplc="0C070005" w:tentative="1">
      <w:start w:val="1"/>
      <w:numFmt w:val="bullet"/>
      <w:lvlText w:val=""/>
      <w:lvlJc w:val="left"/>
      <w:pPr>
        <w:tabs>
          <w:tab w:val="num" w:pos="3960"/>
        </w:tabs>
        <w:ind w:left="3960" w:hanging="360"/>
      </w:pPr>
      <w:rPr>
        <w:rFonts w:ascii="Wingdings" w:hAnsi="Wingdings" w:hint="default"/>
      </w:rPr>
    </w:lvl>
    <w:lvl w:ilvl="6" w:tplc="0C070001" w:tentative="1">
      <w:start w:val="1"/>
      <w:numFmt w:val="bullet"/>
      <w:lvlText w:val=""/>
      <w:lvlJc w:val="left"/>
      <w:pPr>
        <w:tabs>
          <w:tab w:val="num" w:pos="4680"/>
        </w:tabs>
        <w:ind w:left="4680" w:hanging="360"/>
      </w:pPr>
      <w:rPr>
        <w:rFonts w:ascii="Symbol" w:hAnsi="Symbol" w:hint="default"/>
      </w:rPr>
    </w:lvl>
    <w:lvl w:ilvl="7" w:tplc="0C070003" w:tentative="1">
      <w:start w:val="1"/>
      <w:numFmt w:val="bullet"/>
      <w:lvlText w:val="o"/>
      <w:lvlJc w:val="left"/>
      <w:pPr>
        <w:tabs>
          <w:tab w:val="num" w:pos="5400"/>
        </w:tabs>
        <w:ind w:left="5400" w:hanging="360"/>
      </w:pPr>
      <w:rPr>
        <w:rFonts w:ascii="Courier New" w:hAnsi="Courier New" w:cs="Arial" w:hint="default"/>
      </w:rPr>
    </w:lvl>
    <w:lvl w:ilvl="8" w:tplc="0C070005" w:tentative="1">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defaultTabStop w:val="708"/>
  <w:hyphenationZone w:val="425"/>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290C5E"/>
    <w:rsid w:val="000027AA"/>
    <w:rsid w:val="000028D5"/>
    <w:rsid w:val="000326D3"/>
    <w:rsid w:val="00040872"/>
    <w:rsid w:val="00053647"/>
    <w:rsid w:val="0005619D"/>
    <w:rsid w:val="0006705A"/>
    <w:rsid w:val="00071498"/>
    <w:rsid w:val="000866E7"/>
    <w:rsid w:val="0009769C"/>
    <w:rsid w:val="000A41DA"/>
    <w:rsid w:val="000C2316"/>
    <w:rsid w:val="000C3A85"/>
    <w:rsid w:val="000D1D45"/>
    <w:rsid w:val="000D23DE"/>
    <w:rsid w:val="000D5DF1"/>
    <w:rsid w:val="000F59FB"/>
    <w:rsid w:val="001208A4"/>
    <w:rsid w:val="00166360"/>
    <w:rsid w:val="00170CB8"/>
    <w:rsid w:val="001A441A"/>
    <w:rsid w:val="001B6D68"/>
    <w:rsid w:val="00201D84"/>
    <w:rsid w:val="002061EC"/>
    <w:rsid w:val="00213C5E"/>
    <w:rsid w:val="002215DF"/>
    <w:rsid w:val="002217FF"/>
    <w:rsid w:val="00236413"/>
    <w:rsid w:val="0025629A"/>
    <w:rsid w:val="00280E86"/>
    <w:rsid w:val="00290C5E"/>
    <w:rsid w:val="00293E88"/>
    <w:rsid w:val="00296545"/>
    <w:rsid w:val="002B61B4"/>
    <w:rsid w:val="002D0AC2"/>
    <w:rsid w:val="002F1AFD"/>
    <w:rsid w:val="003052E9"/>
    <w:rsid w:val="00316E0C"/>
    <w:rsid w:val="0033304D"/>
    <w:rsid w:val="003411F9"/>
    <w:rsid w:val="00342728"/>
    <w:rsid w:val="00361035"/>
    <w:rsid w:val="00377AC6"/>
    <w:rsid w:val="003908B6"/>
    <w:rsid w:val="003959F7"/>
    <w:rsid w:val="003A28F1"/>
    <w:rsid w:val="003B0E27"/>
    <w:rsid w:val="003D234B"/>
    <w:rsid w:val="003E276F"/>
    <w:rsid w:val="003E2C8F"/>
    <w:rsid w:val="004016B2"/>
    <w:rsid w:val="00411DFD"/>
    <w:rsid w:val="0041208E"/>
    <w:rsid w:val="00413E81"/>
    <w:rsid w:val="00426062"/>
    <w:rsid w:val="0044175A"/>
    <w:rsid w:val="004503D7"/>
    <w:rsid w:val="00460F2D"/>
    <w:rsid w:val="004779EC"/>
    <w:rsid w:val="00492DA0"/>
    <w:rsid w:val="004E6705"/>
    <w:rsid w:val="004F07D0"/>
    <w:rsid w:val="004F2D9E"/>
    <w:rsid w:val="004F2DEA"/>
    <w:rsid w:val="00513F85"/>
    <w:rsid w:val="00527428"/>
    <w:rsid w:val="0055577E"/>
    <w:rsid w:val="005662F9"/>
    <w:rsid w:val="00572D4E"/>
    <w:rsid w:val="00593C60"/>
    <w:rsid w:val="00594776"/>
    <w:rsid w:val="005A2CF7"/>
    <w:rsid w:val="005E48D4"/>
    <w:rsid w:val="005E5A19"/>
    <w:rsid w:val="005E5DEE"/>
    <w:rsid w:val="00612901"/>
    <w:rsid w:val="00613B3C"/>
    <w:rsid w:val="00620D88"/>
    <w:rsid w:val="006336FD"/>
    <w:rsid w:val="006478D9"/>
    <w:rsid w:val="00653E3E"/>
    <w:rsid w:val="0066368D"/>
    <w:rsid w:val="006823C4"/>
    <w:rsid w:val="006920BC"/>
    <w:rsid w:val="0069527F"/>
    <w:rsid w:val="006A08B9"/>
    <w:rsid w:val="006A2065"/>
    <w:rsid w:val="006B5D67"/>
    <w:rsid w:val="006B79A8"/>
    <w:rsid w:val="006C4EF4"/>
    <w:rsid w:val="006C5F70"/>
    <w:rsid w:val="007167EE"/>
    <w:rsid w:val="0074083E"/>
    <w:rsid w:val="00754EB5"/>
    <w:rsid w:val="00761330"/>
    <w:rsid w:val="007663BD"/>
    <w:rsid w:val="00780D0F"/>
    <w:rsid w:val="0078263F"/>
    <w:rsid w:val="00795941"/>
    <w:rsid w:val="00797BB5"/>
    <w:rsid w:val="007B09EF"/>
    <w:rsid w:val="007C2EBC"/>
    <w:rsid w:val="007C3D92"/>
    <w:rsid w:val="007D611A"/>
    <w:rsid w:val="007F2371"/>
    <w:rsid w:val="00800D5B"/>
    <w:rsid w:val="008343F7"/>
    <w:rsid w:val="00841548"/>
    <w:rsid w:val="008808F3"/>
    <w:rsid w:val="00880957"/>
    <w:rsid w:val="008B6493"/>
    <w:rsid w:val="008D2AE3"/>
    <w:rsid w:val="008F2025"/>
    <w:rsid w:val="008F5C9E"/>
    <w:rsid w:val="0090159E"/>
    <w:rsid w:val="00917DE3"/>
    <w:rsid w:val="00930D6F"/>
    <w:rsid w:val="00950AA8"/>
    <w:rsid w:val="00963843"/>
    <w:rsid w:val="009713B6"/>
    <w:rsid w:val="009729B7"/>
    <w:rsid w:val="009B0987"/>
    <w:rsid w:val="009B1F18"/>
    <w:rsid w:val="009B447B"/>
    <w:rsid w:val="009C3A4D"/>
    <w:rsid w:val="009E54DB"/>
    <w:rsid w:val="009E7808"/>
    <w:rsid w:val="009F47F9"/>
    <w:rsid w:val="00A078D5"/>
    <w:rsid w:val="00A1253C"/>
    <w:rsid w:val="00A16AC0"/>
    <w:rsid w:val="00A31DEE"/>
    <w:rsid w:val="00A37737"/>
    <w:rsid w:val="00A43003"/>
    <w:rsid w:val="00A531C9"/>
    <w:rsid w:val="00A652E6"/>
    <w:rsid w:val="00A83958"/>
    <w:rsid w:val="00AA2EAC"/>
    <w:rsid w:val="00AB714E"/>
    <w:rsid w:val="00AD4D5B"/>
    <w:rsid w:val="00AE033F"/>
    <w:rsid w:val="00AE0E65"/>
    <w:rsid w:val="00AE4EBC"/>
    <w:rsid w:val="00AF162E"/>
    <w:rsid w:val="00AF1C05"/>
    <w:rsid w:val="00B004C6"/>
    <w:rsid w:val="00B17B3F"/>
    <w:rsid w:val="00B17D3D"/>
    <w:rsid w:val="00B56831"/>
    <w:rsid w:val="00B67A11"/>
    <w:rsid w:val="00B762F4"/>
    <w:rsid w:val="00BA0455"/>
    <w:rsid w:val="00BA70B5"/>
    <w:rsid w:val="00BD09A6"/>
    <w:rsid w:val="00BD0B79"/>
    <w:rsid w:val="00BF0101"/>
    <w:rsid w:val="00C11413"/>
    <w:rsid w:val="00C31CBC"/>
    <w:rsid w:val="00C32C5A"/>
    <w:rsid w:val="00C572BF"/>
    <w:rsid w:val="00C7614A"/>
    <w:rsid w:val="00C8265E"/>
    <w:rsid w:val="00C85272"/>
    <w:rsid w:val="00C8619B"/>
    <w:rsid w:val="00CA669A"/>
    <w:rsid w:val="00CB37E0"/>
    <w:rsid w:val="00CD7424"/>
    <w:rsid w:val="00D16C10"/>
    <w:rsid w:val="00D2659E"/>
    <w:rsid w:val="00D40A38"/>
    <w:rsid w:val="00D566A2"/>
    <w:rsid w:val="00D617D0"/>
    <w:rsid w:val="00D7176F"/>
    <w:rsid w:val="00D8750D"/>
    <w:rsid w:val="00D906F1"/>
    <w:rsid w:val="00D96579"/>
    <w:rsid w:val="00DA76D4"/>
    <w:rsid w:val="00DB3F7A"/>
    <w:rsid w:val="00DB49ED"/>
    <w:rsid w:val="00DD21D7"/>
    <w:rsid w:val="00DD797F"/>
    <w:rsid w:val="00DD7A51"/>
    <w:rsid w:val="00DD7AA4"/>
    <w:rsid w:val="00DE5BFF"/>
    <w:rsid w:val="00E0495F"/>
    <w:rsid w:val="00E13614"/>
    <w:rsid w:val="00E1717A"/>
    <w:rsid w:val="00E33C13"/>
    <w:rsid w:val="00E40A9F"/>
    <w:rsid w:val="00E60B19"/>
    <w:rsid w:val="00E65EE1"/>
    <w:rsid w:val="00ED5516"/>
    <w:rsid w:val="00EE3AF8"/>
    <w:rsid w:val="00EE7B90"/>
    <w:rsid w:val="00EF0EA5"/>
    <w:rsid w:val="00F07098"/>
    <w:rsid w:val="00F17FF1"/>
    <w:rsid w:val="00F305FF"/>
    <w:rsid w:val="00F32BFD"/>
    <w:rsid w:val="00F56920"/>
    <w:rsid w:val="00F6497F"/>
    <w:rsid w:val="00F87632"/>
    <w:rsid w:val="00F87EDC"/>
    <w:rsid w:val="00F94E0C"/>
    <w:rsid w:val="00FF0057"/>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en-GB"/>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Hyperlink" w:uiPriority="99"/>
    <w:lsdException w:name="Strong" w:locked="1" w:qFormat="1"/>
    <w:lsdException w:name="Emphasis" w:locked="1" w:qFormat="1"/>
    <w:lsdException w:name="Plain Text" w:uiPriority="99"/>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D4D5B"/>
    <w:pPr>
      <w:spacing w:after="200" w:line="276" w:lineRule="auto"/>
    </w:pPr>
    <w:rPr>
      <w:rFonts w:eastAsia="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rsid w:val="00AD4D5B"/>
    <w:pPr>
      <w:tabs>
        <w:tab w:val="center" w:pos="4536"/>
        <w:tab w:val="right" w:pos="9072"/>
      </w:tabs>
      <w:spacing w:after="0" w:line="240" w:lineRule="auto"/>
    </w:pPr>
  </w:style>
  <w:style w:type="character" w:customStyle="1" w:styleId="HeaderChar">
    <w:name w:val="Header Char"/>
    <w:link w:val="Header"/>
    <w:semiHidden/>
    <w:locked/>
    <w:rsid w:val="00AD4D5B"/>
    <w:rPr>
      <w:rFonts w:cs="Times New Roman"/>
    </w:rPr>
  </w:style>
  <w:style w:type="paragraph" w:styleId="Footer">
    <w:name w:val="footer"/>
    <w:basedOn w:val="Normal"/>
    <w:link w:val="FooterChar"/>
    <w:semiHidden/>
    <w:rsid w:val="00AD4D5B"/>
    <w:pPr>
      <w:tabs>
        <w:tab w:val="center" w:pos="4536"/>
        <w:tab w:val="right" w:pos="9072"/>
      </w:tabs>
      <w:spacing w:after="0" w:line="240" w:lineRule="auto"/>
    </w:pPr>
  </w:style>
  <w:style w:type="character" w:customStyle="1" w:styleId="FooterChar">
    <w:name w:val="Footer Char"/>
    <w:link w:val="Footer"/>
    <w:semiHidden/>
    <w:locked/>
    <w:rsid w:val="00AD4D5B"/>
    <w:rPr>
      <w:rFonts w:cs="Times New Roman"/>
    </w:rPr>
  </w:style>
  <w:style w:type="paragraph" w:styleId="BalloonText">
    <w:name w:val="Balloon Text"/>
    <w:basedOn w:val="Normal"/>
    <w:link w:val="BalloonTextChar"/>
    <w:semiHidden/>
    <w:rsid w:val="004E7213"/>
    <w:pPr>
      <w:spacing w:after="0" w:line="240" w:lineRule="auto"/>
    </w:pPr>
    <w:rPr>
      <w:rFonts w:ascii="Tahoma" w:hAnsi="Tahoma" w:cs="Tahoma"/>
      <w:sz w:val="16"/>
      <w:szCs w:val="16"/>
    </w:rPr>
  </w:style>
  <w:style w:type="character" w:customStyle="1" w:styleId="BalloonTextChar">
    <w:name w:val="Balloon Text Char"/>
    <w:link w:val="BalloonText"/>
    <w:semiHidden/>
    <w:locked/>
    <w:rsid w:val="004E7213"/>
    <w:rPr>
      <w:rFonts w:ascii="Tahoma" w:hAnsi="Tahoma" w:cs="Tahoma"/>
      <w:sz w:val="16"/>
      <w:szCs w:val="16"/>
    </w:rPr>
  </w:style>
  <w:style w:type="table" w:styleId="TableGrid">
    <w:name w:val="Table Grid"/>
    <w:basedOn w:val="TableNormal"/>
    <w:locked/>
    <w:rsid w:val="00821206"/>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646948"/>
  </w:style>
  <w:style w:type="character" w:styleId="Strong">
    <w:name w:val="Strong"/>
    <w:qFormat/>
    <w:locked/>
    <w:rsid w:val="003300C8"/>
    <w:rPr>
      <w:b/>
      <w:bCs/>
    </w:rPr>
  </w:style>
  <w:style w:type="character" w:styleId="CommentReference">
    <w:name w:val="annotation reference"/>
    <w:semiHidden/>
    <w:rsid w:val="004107F8"/>
    <w:rPr>
      <w:sz w:val="16"/>
      <w:szCs w:val="16"/>
    </w:rPr>
  </w:style>
  <w:style w:type="paragraph" w:styleId="CommentText">
    <w:name w:val="annotation text"/>
    <w:basedOn w:val="Normal"/>
    <w:semiHidden/>
    <w:rsid w:val="004107F8"/>
    <w:rPr>
      <w:sz w:val="20"/>
      <w:szCs w:val="20"/>
    </w:rPr>
  </w:style>
  <w:style w:type="paragraph" w:styleId="CommentSubject">
    <w:name w:val="annotation subject"/>
    <w:basedOn w:val="CommentText"/>
    <w:next w:val="CommentText"/>
    <w:semiHidden/>
    <w:rsid w:val="004107F8"/>
    <w:rPr>
      <w:b/>
      <w:bCs/>
    </w:rPr>
  </w:style>
  <w:style w:type="character" w:styleId="Hyperlink">
    <w:name w:val="Hyperlink"/>
    <w:uiPriority w:val="99"/>
    <w:unhideWhenUsed/>
    <w:rsid w:val="0005619D"/>
    <w:rPr>
      <w:color w:val="0000FF"/>
      <w:u w:val="single"/>
    </w:rPr>
  </w:style>
  <w:style w:type="paragraph" w:styleId="PlainText">
    <w:name w:val="Plain Text"/>
    <w:basedOn w:val="Normal"/>
    <w:link w:val="PlainTextChar"/>
    <w:uiPriority w:val="99"/>
    <w:unhideWhenUsed/>
    <w:rsid w:val="0005619D"/>
    <w:pPr>
      <w:spacing w:after="0" w:line="240" w:lineRule="auto"/>
    </w:pPr>
    <w:rPr>
      <w:rFonts w:ascii="Arial" w:eastAsiaTheme="minorHAnsi" w:hAnsi="Arial" w:cs="Consolas"/>
      <w:sz w:val="20"/>
      <w:szCs w:val="21"/>
    </w:rPr>
  </w:style>
  <w:style w:type="character" w:customStyle="1" w:styleId="PlainTextChar">
    <w:name w:val="Plain Text Char"/>
    <w:basedOn w:val="DefaultParagraphFont"/>
    <w:link w:val="PlainText"/>
    <w:uiPriority w:val="99"/>
    <w:rsid w:val="0005619D"/>
    <w:rPr>
      <w:rFonts w:ascii="Arial" w:eastAsiaTheme="minorHAnsi" w:hAnsi="Arial" w:cs="Consolas"/>
      <w:szCs w:val="21"/>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de-DE" w:eastAsia="de-DE"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Hyperlink" w:uiPriority="99"/>
    <w:lsdException w:name="Strong" w:locked="1" w:qFormat="1"/>
    <w:lsdException w:name="Emphasis" w:locked="1" w:qFormat="1"/>
    <w:lsdException w:name="Plain Text" w:uiPriority="99"/>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after="200" w:line="276" w:lineRule="auto"/>
    </w:pPr>
    <w:rPr>
      <w:rFonts w:eastAsia="Times New Roman"/>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pPr>
      <w:tabs>
        <w:tab w:val="center" w:pos="4536"/>
        <w:tab w:val="right" w:pos="9072"/>
      </w:tabs>
      <w:spacing w:after="0" w:line="240" w:lineRule="auto"/>
    </w:pPr>
  </w:style>
  <w:style w:type="character" w:customStyle="1" w:styleId="HeaderChar">
    <w:name w:val="Header Char"/>
    <w:link w:val="Header"/>
    <w:semiHidden/>
    <w:locked/>
    <w:rPr>
      <w:rFonts w:cs="Times New Roman"/>
    </w:rPr>
  </w:style>
  <w:style w:type="paragraph" w:styleId="Footer">
    <w:name w:val="footer"/>
    <w:basedOn w:val="Normal"/>
    <w:link w:val="FooterChar"/>
    <w:semiHidden/>
    <w:pPr>
      <w:tabs>
        <w:tab w:val="center" w:pos="4536"/>
        <w:tab w:val="right" w:pos="9072"/>
      </w:tabs>
      <w:spacing w:after="0" w:line="240" w:lineRule="auto"/>
    </w:pPr>
  </w:style>
  <w:style w:type="character" w:customStyle="1" w:styleId="FooterChar">
    <w:name w:val="Footer Char"/>
    <w:link w:val="Footer"/>
    <w:semiHidden/>
    <w:locked/>
    <w:rPr>
      <w:rFonts w:cs="Times New Roman"/>
    </w:rPr>
  </w:style>
  <w:style w:type="paragraph" w:styleId="BalloonText">
    <w:name w:val="Balloon Text"/>
    <w:basedOn w:val="Normal"/>
    <w:link w:val="BalloonTextChar"/>
    <w:semiHidden/>
    <w:rsid w:val="004E7213"/>
    <w:pPr>
      <w:spacing w:after="0" w:line="240" w:lineRule="auto"/>
    </w:pPr>
    <w:rPr>
      <w:rFonts w:ascii="Tahoma" w:hAnsi="Tahoma" w:cs="Tahoma"/>
      <w:sz w:val="16"/>
      <w:szCs w:val="16"/>
    </w:rPr>
  </w:style>
  <w:style w:type="character" w:customStyle="1" w:styleId="BalloonTextChar">
    <w:name w:val="Balloon Text Char"/>
    <w:link w:val="BalloonText"/>
    <w:semiHidden/>
    <w:locked/>
    <w:rsid w:val="004E7213"/>
    <w:rPr>
      <w:rFonts w:ascii="Tahoma" w:hAnsi="Tahoma" w:cs="Tahoma"/>
      <w:sz w:val="16"/>
      <w:szCs w:val="16"/>
    </w:rPr>
  </w:style>
  <w:style w:type="table" w:styleId="TableGrid">
    <w:name w:val="Table Grid"/>
    <w:basedOn w:val="TableNormal"/>
    <w:locked/>
    <w:rsid w:val="00821206"/>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646948"/>
  </w:style>
  <w:style w:type="character" w:styleId="Strong">
    <w:name w:val="Strong"/>
    <w:qFormat/>
    <w:locked/>
    <w:rsid w:val="003300C8"/>
    <w:rPr>
      <w:b/>
      <w:bCs/>
    </w:rPr>
  </w:style>
  <w:style w:type="character" w:styleId="CommentReference">
    <w:name w:val="annotation reference"/>
    <w:semiHidden/>
    <w:rsid w:val="004107F8"/>
    <w:rPr>
      <w:sz w:val="16"/>
      <w:szCs w:val="16"/>
    </w:rPr>
  </w:style>
  <w:style w:type="paragraph" w:styleId="CommentText">
    <w:name w:val="annotation text"/>
    <w:basedOn w:val="Normal"/>
    <w:semiHidden/>
    <w:rsid w:val="004107F8"/>
    <w:rPr>
      <w:sz w:val="20"/>
      <w:szCs w:val="20"/>
    </w:rPr>
  </w:style>
  <w:style w:type="paragraph" w:styleId="CommentSubject">
    <w:name w:val="annotation subject"/>
    <w:basedOn w:val="CommentText"/>
    <w:next w:val="CommentText"/>
    <w:semiHidden/>
    <w:rsid w:val="004107F8"/>
    <w:rPr>
      <w:b/>
      <w:bCs/>
    </w:rPr>
  </w:style>
  <w:style w:type="character" w:styleId="Hyperlink">
    <w:name w:val="Hyperlink"/>
    <w:uiPriority w:val="99"/>
    <w:unhideWhenUsed/>
    <w:rsid w:val="0005619D"/>
    <w:rPr>
      <w:color w:val="0000FF"/>
      <w:u w:val="single"/>
    </w:rPr>
  </w:style>
  <w:style w:type="paragraph" w:styleId="PlainText">
    <w:name w:val="Plain Text"/>
    <w:basedOn w:val="Normal"/>
    <w:link w:val="PlainTextChar"/>
    <w:uiPriority w:val="99"/>
    <w:unhideWhenUsed/>
    <w:rsid w:val="0005619D"/>
    <w:pPr>
      <w:spacing w:after="0" w:line="240" w:lineRule="auto"/>
    </w:pPr>
    <w:rPr>
      <w:rFonts w:ascii="Arial" w:eastAsiaTheme="minorHAnsi" w:hAnsi="Arial" w:cs="Consolas"/>
      <w:sz w:val="20"/>
      <w:szCs w:val="21"/>
      <w:lang w:val="de-AT"/>
    </w:rPr>
  </w:style>
  <w:style w:type="character" w:customStyle="1" w:styleId="PlainTextChar">
    <w:name w:val="Plain Text Char"/>
    <w:basedOn w:val="DefaultParagraphFont"/>
    <w:link w:val="PlainText"/>
    <w:uiPriority w:val="99"/>
    <w:rsid w:val="0005619D"/>
    <w:rPr>
      <w:rFonts w:ascii="Arial" w:eastAsiaTheme="minorHAnsi" w:hAnsi="Arial" w:cs="Consolas"/>
      <w:szCs w:val="21"/>
      <w:lang w:val="de-AT"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3751970">
      <w:bodyDiv w:val="1"/>
      <w:marLeft w:val="0"/>
      <w:marRight w:val="0"/>
      <w:marTop w:val="0"/>
      <w:marBottom w:val="0"/>
      <w:divBdr>
        <w:top w:val="none" w:sz="0" w:space="0" w:color="auto"/>
        <w:left w:val="none" w:sz="0" w:space="0" w:color="auto"/>
        <w:bottom w:val="none" w:sz="0" w:space="0" w:color="auto"/>
        <w:right w:val="none" w:sz="0" w:space="0" w:color="auto"/>
      </w:divBdr>
      <w:divsChild>
        <w:div w:id="985209403">
          <w:marLeft w:val="0"/>
          <w:marRight w:val="0"/>
          <w:marTop w:val="0"/>
          <w:marBottom w:val="0"/>
          <w:divBdr>
            <w:top w:val="none" w:sz="0" w:space="0" w:color="auto"/>
            <w:left w:val="none" w:sz="0" w:space="0" w:color="auto"/>
            <w:bottom w:val="none" w:sz="0" w:space="0" w:color="auto"/>
            <w:right w:val="none" w:sz="0" w:space="0" w:color="auto"/>
          </w:divBdr>
        </w:div>
      </w:divsChild>
    </w:div>
    <w:div w:id="1596326652">
      <w:bodyDiv w:val="1"/>
      <w:marLeft w:val="0"/>
      <w:marRight w:val="0"/>
      <w:marTop w:val="0"/>
      <w:marBottom w:val="0"/>
      <w:divBdr>
        <w:top w:val="none" w:sz="0" w:space="0" w:color="auto"/>
        <w:left w:val="none" w:sz="0" w:space="0" w:color="auto"/>
        <w:bottom w:val="none" w:sz="0" w:space="0" w:color="auto"/>
        <w:right w:val="none" w:sz="0" w:space="0" w:color="auto"/>
      </w:divBdr>
      <w:divsChild>
        <w:div w:id="2141343245">
          <w:marLeft w:val="0"/>
          <w:marRight w:val="0"/>
          <w:marTop w:val="0"/>
          <w:marBottom w:val="0"/>
          <w:divBdr>
            <w:top w:val="none" w:sz="0" w:space="0" w:color="auto"/>
            <w:left w:val="none" w:sz="0" w:space="0" w:color="auto"/>
            <w:bottom w:val="none" w:sz="0" w:space="0" w:color="auto"/>
            <w:right w:val="none" w:sz="0" w:space="0" w:color="auto"/>
          </w:divBdr>
        </w:div>
      </w:divsChild>
    </w:div>
    <w:div w:id="19160402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welcome@zumtobel.at" TargetMode="External"/><Relationship Id="rId18" Type="http://schemas.openxmlformats.org/officeDocument/2006/relationships/image" Target="media/image4.jpeg"/><Relationship Id="rId26" Type="http://schemas.openxmlformats.org/officeDocument/2006/relationships/hyperlink" Target="http://www.zumtobel.com/com-en/contact.html" TargetMode="External"/><Relationship Id="rId3" Type="http://schemas.openxmlformats.org/officeDocument/2006/relationships/customXml" Target="../customXml/item3.xml"/><Relationship Id="rId21" Type="http://schemas.openxmlformats.org/officeDocument/2006/relationships/hyperlink" Target="http://www.zumtobel.com" TargetMode="External"/><Relationship Id="rId7" Type="http://schemas.openxmlformats.org/officeDocument/2006/relationships/settings" Target="settings.xml"/><Relationship Id="rId12" Type="http://schemas.openxmlformats.org/officeDocument/2006/relationships/hyperlink" Target="mailto:info@zumtobel.de" TargetMode="External"/><Relationship Id="rId17" Type="http://schemas.openxmlformats.org/officeDocument/2006/relationships/image" Target="media/image3.jpeg"/><Relationship Id="rId25" Type="http://schemas.openxmlformats.org/officeDocument/2006/relationships/hyperlink" Target="http://www.zumtobel.us" TargetMode="External"/><Relationship Id="rId2" Type="http://schemas.openxmlformats.org/officeDocument/2006/relationships/customXml" Target="../customXml/item2.xml"/><Relationship Id="rId16" Type="http://schemas.openxmlformats.org/officeDocument/2006/relationships/image" Target="media/image2.jpeg"/><Relationship Id="rId20" Type="http://schemas.openxmlformats.org/officeDocument/2006/relationships/hyperlink" Target="mailto:press@zumtobel.com"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zumtobel.de/" TargetMode="External"/><Relationship Id="rId24" Type="http://schemas.openxmlformats.org/officeDocument/2006/relationships/hyperlink" Target="mailto:zli.us@zumtobelgroup.com" TargetMode="External"/><Relationship Id="rId5" Type="http://schemas.openxmlformats.org/officeDocument/2006/relationships/styles" Target="styles.xml"/><Relationship Id="rId15" Type="http://schemas.openxmlformats.org/officeDocument/2006/relationships/image" Target="media/image1.jpeg"/><Relationship Id="rId23" Type="http://schemas.openxmlformats.org/officeDocument/2006/relationships/hyperlink" Target="http://www.zumtobel.co.uk" TargetMode="External"/><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image" Target="media/image5.jpeg"/><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www.zumtobel.com/com-en/products/tecton.html" TargetMode="External"/><Relationship Id="rId22" Type="http://schemas.openxmlformats.org/officeDocument/2006/relationships/hyperlink" Target="mailto:uksales@zumtobel.com" TargetMode="External"/><Relationship Id="rId27" Type="http://schemas.openxmlformats.org/officeDocument/2006/relationships/header" Target="header1.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AlternateThumbnailUrl xmlns="http://schemas.microsoft.com/sharepoint/v3">
      <Url xsi:nil="true"/>
      <Description xsi:nil="true"/>
    </AlternateThumbnailUrl>
    <Description xmlns="http://schemas.microsoft.com/sharepoint/v3" xsi:nil="true"/>
    <ImageCreate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atagroup.Haebmau.Intranet.Document" ma:contentTypeID="0x01010200EEEF7C9100FA4C1F91FC1AA2AA922C390100DEEB41106803BC408FA648C25C27B9D4" ma:contentTypeVersion="1" ma:contentTypeDescription="Dokument (Haebmau)" ma:contentTypeScope="" ma:versionID="22dd3ad5324f0d1e6b8752f5f767a81f">
  <xsd:schema xmlns:xsd="http://www.w3.org/2001/XMLSchema" xmlns:xs="http://www.w3.org/2001/XMLSchema" xmlns:p="http://schemas.microsoft.com/office/2006/metadata/properties" xmlns:ns1="http://schemas.microsoft.com/sharepoint/v3" targetNamespace="http://schemas.microsoft.com/office/2006/metadata/properties" ma:root="true" ma:fieldsID="0371475ffb97f84549765564b0c6f29a" ns1:_="">
    <xsd:import namespace="http://schemas.microsoft.com/sharepoint/v3"/>
    <xsd:element name="properties">
      <xsd:complexType>
        <xsd:sequence>
          <xsd:element name="documentManagement">
            <xsd:complexType>
              <xsd:all>
                <xsd:element ref="ns1:ImageWidth" minOccurs="0"/>
                <xsd:element ref="ns1:ImageHeight" minOccurs="0"/>
                <xsd:element ref="ns1:ImageCreateDate" minOccurs="0"/>
                <xsd:element ref="ns1:Description" minOccurs="0"/>
                <xsd:element ref="ns1:ThumbnailExists" minOccurs="0"/>
                <xsd:element ref="ns1:PreviewExists" minOccurs="0"/>
                <xsd:element ref="ns1:AlternateThumbnail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ImageWidth" ma:index="11" nillable="true" ma:displayName="Bildbreite" ma:internalName="ImageWidth" ma:readOnly="true">
      <xsd:simpleType>
        <xsd:restriction base="dms:Unknown"/>
      </xsd:simpleType>
    </xsd:element>
    <xsd:element name="ImageHeight" ma:index="12" nillable="true" ma:displayName="Bildhöhe" ma:internalName="ImageHeight" ma:readOnly="true">
      <xsd:simpleType>
        <xsd:restriction base="dms:Unknown"/>
      </xsd:simpleType>
    </xsd:element>
    <xsd:element name="ImageCreateDate" ma:index="13" nillable="true" ma:displayName="Entstehungsdatum" ma:format="DateTime" ma:internalName="ImageCreateDate">
      <xsd:simpleType>
        <xsd:restriction base="dms:DateTime"/>
      </xsd:simpleType>
    </xsd:element>
    <xsd:element name="Description" ma:index="14" nillable="true" ma:displayName="Beschreibung" ma:description="Beschreibung des Dokuments" ma:hidden="true" ma:internalName="Description">
      <xsd:simpleType>
        <xsd:restriction base="dms:Note">
          <xsd:maxLength value="255"/>
        </xsd:restriction>
      </xsd:simpleType>
    </xsd:element>
    <xsd:element name="ThumbnailExists" ma:index="23" nillable="true" ma:displayName="Miniaturansicht vorhanden" ma:default="FALSE" ma:hidden="true" ma:internalName="ThumbnailExists" ma:readOnly="true">
      <xsd:simpleType>
        <xsd:restriction base="dms:Boolean"/>
      </xsd:simpleType>
    </xsd:element>
    <xsd:element name="PreviewExists" ma:index="24" nillable="true" ma:displayName="Vorschau vorhanden" ma:default="FALSE" ma:hidden="true" ma:internalName="PreviewExists" ma:readOnly="true">
      <xsd:simpleType>
        <xsd:restriction base="dms:Boolean"/>
      </xsd:simpleType>
    </xsd:element>
    <xsd:element name="AlternateThumbnailUrl" ma:index="25" nillable="true" ma:displayName="Vorschaubild-URL" ma:format="Image" ma:hidden="true" ma:internalName="AlternateThumbnail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8" ma:displayName="Titel"/>
        <xsd:element ref="dc:subject" minOccurs="0" maxOccurs="1"/>
        <xsd:element ref="dc:description" minOccurs="0" maxOccurs="1"/>
        <xsd:element name="keywords" minOccurs="0" maxOccurs="1" type="xsd:string" ma:index="20" ma:displayName="Tag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8D7C18D-A0EA-42E2-9716-683EDA526E28}">
  <ds:schemaRefs>
    <ds:schemaRef ds:uri="http://purl.org/dc/dcmitype/"/>
    <ds:schemaRef ds:uri="http://purl.org/dc/terms/"/>
    <ds:schemaRef ds:uri="http://schemas.microsoft.com/office/infopath/2007/PartnerControls"/>
    <ds:schemaRef ds:uri="http://schemas.microsoft.com/office/2006/metadata/properties"/>
    <ds:schemaRef ds:uri="http://schemas.microsoft.com/office/2006/documentManagement/types"/>
    <ds:schemaRef ds:uri="http://purl.org/dc/elements/1.1/"/>
    <ds:schemaRef ds:uri="http://schemas.openxmlformats.org/package/2006/metadata/core-properties"/>
    <ds:schemaRef ds:uri="http://schemas.microsoft.com/sharepoint/v3"/>
    <ds:schemaRef ds:uri="http://www.w3.org/XML/1998/namespace"/>
  </ds:schemaRefs>
</ds:datastoreItem>
</file>

<file path=customXml/itemProps2.xml><?xml version="1.0" encoding="utf-8"?>
<ds:datastoreItem xmlns:ds="http://schemas.openxmlformats.org/officeDocument/2006/customXml" ds:itemID="{460C7450-00FE-4987-B565-9E5EA1E575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AF33B07-463E-4D65-9E7F-60DD08F3F25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877</Words>
  <Characters>5568</Characters>
  <Application>Microsoft Office Word</Application>
  <DocSecurity>0</DocSecurity>
  <Lines>46</Lines>
  <Paragraphs>12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Industrial charm with new appeal</vt:lpstr>
      <vt:lpstr>DISCUS Evolution</vt:lpstr>
    </vt:vector>
  </TitlesOfParts>
  <Company>Zumtobel Lighting</Company>
  <LinksUpToDate>false</LinksUpToDate>
  <CharactersWithSpaces>6433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Industrial charm with new appeal</dc:title>
  <dc:subject>Lighting solution Zumtobel</dc:subject>
  <dc:creator>Sophie Moser</dc:creator>
  <cp:lastModifiedBy>Moser Sophie</cp:lastModifiedBy>
  <cp:revision>4</cp:revision>
  <cp:lastPrinted>2014-10-30T11:54:00Z</cp:lastPrinted>
  <dcterms:created xsi:type="dcterms:W3CDTF">2014-10-30T11:09:00Z</dcterms:created>
  <dcterms:modified xsi:type="dcterms:W3CDTF">2014-10-30T11:54:00Z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ternateThumbnailUrl">
    <vt:lpwstr/>
  </property>
  <property fmtid="{D5CDD505-2E9C-101B-9397-08002B2CF9AE}" pid="3" name="ImageCreateDate">
    <vt:lpwstr/>
  </property>
  <property fmtid="{D5CDD505-2E9C-101B-9397-08002B2CF9AE}" pid="4" name="Description">
    <vt:lpwstr/>
  </property>
  <property fmtid="{D5CDD505-2E9C-101B-9397-08002B2CF9AE}" pid="5" name="ContentTypeId">
    <vt:lpwstr>0x01010200EEEF7C9100FA4C1F91FC1AA2AA922C390100DEEB41106803BC408FA648C25C27B9D4</vt:lpwstr>
  </property>
</Properties>
</file>